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1A46" w:rsidRPr="00C31A46" w:rsidRDefault="00C31A46" w:rsidP="00C31A46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bookmarkStart w:id="0" w:name="_Toc193024528"/>
      <w:r w:rsidRPr="00C31A46">
        <w:rPr>
          <w:rFonts w:ascii="Arial" w:eastAsia="MS Mincho" w:hAnsi="Arial"/>
          <w:b/>
          <w:noProof/>
          <w:sz w:val="24"/>
        </w:rPr>
        <w:t>3GPP TSG-</w:t>
      </w:r>
      <w:r w:rsidRPr="00C31A46">
        <w:rPr>
          <w:rFonts w:ascii="Arial" w:eastAsia="MS Mincho" w:hAnsi="Arial"/>
          <w:b/>
          <w:noProof/>
          <w:sz w:val="24"/>
          <w:lang w:eastAsia="zh-CN"/>
        </w:rPr>
        <w:t>RAN WG4</w:t>
      </w:r>
      <w:r w:rsidRPr="00C31A46">
        <w:rPr>
          <w:rFonts w:ascii="Arial" w:eastAsia="MS Mincho" w:hAnsi="Arial"/>
          <w:b/>
          <w:noProof/>
          <w:sz w:val="24"/>
        </w:rPr>
        <w:t xml:space="preserve"> Meetin</w:t>
      </w:r>
      <w:r w:rsidRPr="00C31A46">
        <w:rPr>
          <w:rFonts w:ascii="Arial" w:eastAsia="MS Mincho" w:hAnsi="Arial"/>
          <w:b/>
          <w:noProof/>
          <w:sz w:val="24"/>
          <w:lang w:eastAsia="zh-CN"/>
        </w:rPr>
        <w:t>g #96-e</w:t>
      </w:r>
      <w:r w:rsidRPr="00C31A46">
        <w:rPr>
          <w:rFonts w:ascii="Arial" w:eastAsia="MS Mincho" w:hAnsi="Arial" w:cs="Arial"/>
          <w:b/>
          <w:noProof/>
          <w:sz w:val="24"/>
          <w:szCs w:val="24"/>
        </w:rPr>
        <w:tab/>
      </w:r>
      <w:r w:rsidR="00B57803">
        <w:rPr>
          <w:rFonts w:ascii="Arial" w:hAnsi="Arial" w:cs="Arial"/>
          <w:b/>
          <w:noProof/>
          <w:sz w:val="24"/>
          <w:szCs w:val="24"/>
          <w:lang w:eastAsia="zh-CN"/>
        </w:rPr>
        <w:t>R4-2010984</w:t>
      </w:r>
    </w:p>
    <w:p w:rsidR="00AA6DC1" w:rsidRDefault="00C31A46" w:rsidP="00C31A46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 w:rsidRPr="00C31A46">
        <w:rPr>
          <w:rFonts w:ascii="Arial" w:eastAsia="MS Mincho" w:hAnsi="Arial"/>
          <w:b/>
          <w:noProof/>
          <w:sz w:val="24"/>
        </w:rPr>
        <w:t>Electronic Meeting, 17</w:t>
      </w:r>
      <w:r w:rsidRPr="00C31A46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C31A46">
        <w:rPr>
          <w:rFonts w:ascii="Arial" w:eastAsia="MS Mincho" w:hAnsi="Arial"/>
          <w:b/>
          <w:noProof/>
          <w:sz w:val="24"/>
        </w:rPr>
        <w:t xml:space="preserve"> - 28</w:t>
      </w:r>
      <w:r w:rsidRPr="00C31A46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C31A46">
        <w:rPr>
          <w:rFonts w:ascii="Arial" w:eastAsia="MS Mincho" w:hAnsi="Arial"/>
          <w:b/>
          <w:noProof/>
          <w:sz w:val="24"/>
        </w:rPr>
        <w:t xml:space="preserve"> Aug, 2020</w:t>
      </w:r>
    </w:p>
    <w:p w:rsidR="00C31A46" w:rsidRPr="00C31A46" w:rsidRDefault="00C31A46" w:rsidP="00C31A46">
      <w:pPr>
        <w:pStyle w:val="3GPP"/>
        <w:rPr>
          <w:noProof/>
        </w:rPr>
      </w:pPr>
    </w:p>
    <w:p w:rsidR="00CD00B1" w:rsidRPr="00492450" w:rsidRDefault="00AA6DC1" w:rsidP="00CD00B1">
      <w:pPr>
        <w:tabs>
          <w:tab w:val="left" w:pos="1985"/>
        </w:tabs>
        <w:ind w:left="1980" w:hanging="1980"/>
        <w:rPr>
          <w:rStyle w:val="a7"/>
        </w:rPr>
      </w:pPr>
      <w:r w:rsidRPr="00492450">
        <w:rPr>
          <w:rFonts w:ascii="Arial" w:hAnsi="Arial"/>
          <w:b/>
          <w:sz w:val="24"/>
          <w:lang w:val="en-US"/>
        </w:rPr>
        <w:t>Title:</w:t>
      </w:r>
      <w:r w:rsidRPr="00492450">
        <w:rPr>
          <w:rFonts w:ascii="Arial" w:hAnsi="Arial"/>
          <w:sz w:val="24"/>
          <w:lang w:val="en-US"/>
        </w:rPr>
        <w:t xml:space="preserve"> </w:t>
      </w:r>
      <w:r w:rsidRPr="00492450">
        <w:rPr>
          <w:rFonts w:ascii="Arial" w:hAnsi="Arial"/>
          <w:sz w:val="24"/>
          <w:lang w:val="en-US"/>
        </w:rPr>
        <w:tab/>
      </w:r>
      <w:r w:rsidR="005A28B9">
        <w:rPr>
          <w:rFonts w:ascii="Arial" w:hAnsi="Arial"/>
          <w:sz w:val="24"/>
          <w:lang w:val="en-US" w:eastAsia="zh-CN"/>
        </w:rPr>
        <w:t>Simulation results</w:t>
      </w:r>
      <w:r>
        <w:rPr>
          <w:rFonts w:ascii="Arial" w:hAnsi="Arial"/>
          <w:sz w:val="24"/>
          <w:lang w:val="en-US" w:eastAsia="zh-CN"/>
        </w:rPr>
        <w:t xml:space="preserve"> </w:t>
      </w:r>
      <w:r w:rsidR="00783C3D">
        <w:rPr>
          <w:rFonts w:ascii="Arial" w:hAnsi="Arial"/>
          <w:sz w:val="24"/>
          <w:lang w:val="en-US" w:eastAsia="zh-CN"/>
        </w:rPr>
        <w:t>on</w:t>
      </w:r>
      <w:r w:rsidRPr="008A26A9">
        <w:rPr>
          <w:rFonts w:ascii="Arial" w:hAnsi="Arial"/>
          <w:sz w:val="24"/>
          <w:lang w:val="en-US" w:eastAsia="zh-CN"/>
        </w:rPr>
        <w:t xml:space="preserve"> URLLC </w:t>
      </w:r>
      <w:r>
        <w:rPr>
          <w:rFonts w:ascii="Arial" w:hAnsi="Arial"/>
          <w:sz w:val="24"/>
          <w:lang w:val="en-US" w:eastAsia="zh-CN"/>
        </w:rPr>
        <w:t xml:space="preserve">BS </w:t>
      </w:r>
      <w:r w:rsidR="005D7E1D">
        <w:rPr>
          <w:rFonts w:ascii="Arial" w:hAnsi="Arial"/>
          <w:sz w:val="24"/>
          <w:lang w:val="en-US" w:eastAsia="zh-CN"/>
        </w:rPr>
        <w:t>dem</w:t>
      </w:r>
      <w:r>
        <w:rPr>
          <w:rFonts w:ascii="Arial" w:hAnsi="Arial"/>
          <w:sz w:val="24"/>
          <w:lang w:val="en-US" w:eastAsia="zh-CN"/>
        </w:rPr>
        <w:t>odulation</w:t>
      </w:r>
      <w:r w:rsidRPr="008A26A9">
        <w:rPr>
          <w:rFonts w:ascii="Arial" w:hAnsi="Arial"/>
          <w:sz w:val="24"/>
          <w:lang w:val="en-US" w:eastAsia="zh-CN"/>
        </w:rPr>
        <w:t xml:space="preserve"> requirements</w:t>
      </w:r>
      <w:r w:rsidR="00CD00B1">
        <w:rPr>
          <w:rFonts w:ascii="Arial" w:hAnsi="Arial"/>
          <w:sz w:val="24"/>
          <w:lang w:val="en-US" w:eastAsia="zh-CN"/>
        </w:rPr>
        <w:t xml:space="preserve"> with higher BLER</w:t>
      </w:r>
    </w:p>
    <w:p w:rsidR="00AA6DC1" w:rsidRPr="00492450" w:rsidRDefault="00AA6DC1" w:rsidP="00AA6DC1">
      <w:pPr>
        <w:tabs>
          <w:tab w:val="left" w:pos="1985"/>
        </w:tabs>
        <w:rPr>
          <w:rStyle w:val="a7"/>
          <w:lang w:val="fr-FR"/>
        </w:rPr>
      </w:pPr>
      <w:r w:rsidRPr="00492450">
        <w:rPr>
          <w:rFonts w:ascii="Arial" w:hAnsi="Arial"/>
          <w:b/>
          <w:sz w:val="24"/>
          <w:lang w:val="fr-FR"/>
        </w:rPr>
        <w:t xml:space="preserve">Source: </w:t>
      </w:r>
      <w:r w:rsidRPr="00492450">
        <w:rPr>
          <w:rFonts w:ascii="Arial" w:hAnsi="Arial"/>
          <w:b/>
          <w:sz w:val="24"/>
          <w:lang w:val="fr-FR"/>
        </w:rPr>
        <w:tab/>
      </w:r>
      <w:r w:rsidRPr="00492450">
        <w:rPr>
          <w:rStyle w:val="a7"/>
          <w:rFonts w:hint="eastAsia"/>
          <w:lang w:val="fr-FR"/>
        </w:rPr>
        <w:t>Huawei</w:t>
      </w:r>
      <w:r>
        <w:rPr>
          <w:rStyle w:val="a7"/>
          <w:rFonts w:hint="eastAsia"/>
          <w:lang w:val="fr-FR"/>
        </w:rPr>
        <w:t>, HiSilicon</w:t>
      </w:r>
    </w:p>
    <w:p w:rsidR="00AA6DC1" w:rsidRPr="00492450" w:rsidRDefault="00AA6DC1" w:rsidP="00AA6DC1">
      <w:pPr>
        <w:tabs>
          <w:tab w:val="left" w:pos="1985"/>
        </w:tabs>
        <w:rPr>
          <w:rStyle w:val="a7"/>
          <w:lang w:val="pt-BR"/>
        </w:rPr>
      </w:pPr>
      <w:r w:rsidRPr="00492450">
        <w:rPr>
          <w:rFonts w:ascii="Arial" w:hAnsi="Arial"/>
          <w:b/>
          <w:sz w:val="24"/>
          <w:lang w:val="pt-BR"/>
        </w:rPr>
        <w:t>Agenda item:</w:t>
      </w:r>
      <w:r w:rsidRPr="00492450">
        <w:rPr>
          <w:rFonts w:ascii="Arial" w:hAnsi="Arial"/>
          <w:sz w:val="24"/>
          <w:lang w:val="pt-BR"/>
        </w:rPr>
        <w:tab/>
      </w:r>
      <w:r w:rsidR="005D7E1D">
        <w:rPr>
          <w:rFonts w:ascii="Arial" w:hAnsi="Arial"/>
          <w:sz w:val="24"/>
          <w:lang w:val="pt-BR"/>
        </w:rPr>
        <w:t>7.8.1.2.3</w:t>
      </w:r>
    </w:p>
    <w:p w:rsidR="00AA6DC1" w:rsidRPr="00492450" w:rsidRDefault="00AA6DC1" w:rsidP="00AA6DC1">
      <w:pPr>
        <w:tabs>
          <w:tab w:val="left" w:pos="1985"/>
        </w:tabs>
        <w:ind w:left="1980" w:hanging="1980"/>
        <w:rPr>
          <w:rStyle w:val="a7"/>
          <w:lang w:val="pt-BR"/>
        </w:rPr>
      </w:pPr>
      <w:r w:rsidRPr="00492450">
        <w:rPr>
          <w:rFonts w:ascii="Arial" w:hAnsi="Arial"/>
          <w:b/>
          <w:sz w:val="24"/>
          <w:lang w:val="pt-BR"/>
        </w:rPr>
        <w:t>Document for:</w:t>
      </w:r>
      <w:r w:rsidRPr="00492450">
        <w:rPr>
          <w:rFonts w:ascii="Arial" w:hAnsi="Arial"/>
          <w:sz w:val="24"/>
          <w:lang w:val="pt-BR"/>
        </w:rPr>
        <w:tab/>
      </w:r>
      <w:r>
        <w:rPr>
          <w:rFonts w:ascii="Arial" w:hAnsi="Arial" w:hint="eastAsia"/>
          <w:sz w:val="24"/>
          <w:lang w:val="pt-BR" w:eastAsia="zh-CN"/>
        </w:rPr>
        <w:t>Discussion</w:t>
      </w:r>
      <w:bookmarkStart w:id="1" w:name="_GoBack"/>
      <w:bookmarkEnd w:id="1"/>
    </w:p>
    <w:p w:rsidR="00AA6DC1" w:rsidRPr="00492450" w:rsidRDefault="00AA6DC1" w:rsidP="00AA6DC1">
      <w:pPr>
        <w:pStyle w:val="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Background</w:t>
      </w:r>
    </w:p>
    <w:p w:rsidR="00AA6DC1" w:rsidRDefault="00285F29" w:rsidP="00F9201A">
      <w:pPr>
        <w:rPr>
          <w:lang w:val="en-US" w:eastAsia="zh-CN"/>
        </w:rPr>
      </w:pPr>
      <w:bookmarkStart w:id="2" w:name="OLE_LINK1"/>
      <w:bookmarkStart w:id="3" w:name="OLE_LINK2"/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>n</w:t>
      </w:r>
      <w:r>
        <w:rPr>
          <w:lang w:val="en-US" w:eastAsia="zh-CN"/>
        </w:rPr>
        <w:t xml:space="preserve"> this paper, </w:t>
      </w:r>
      <w:r w:rsidR="00AA6DC1">
        <w:rPr>
          <w:lang w:val="en-US" w:eastAsia="zh-CN"/>
        </w:rPr>
        <w:t>URLLC BS PUSCH demodulation requirements for high reliability</w:t>
      </w:r>
      <w:r>
        <w:rPr>
          <w:lang w:val="en-US" w:eastAsia="zh-CN"/>
        </w:rPr>
        <w:t xml:space="preserve"> </w:t>
      </w:r>
      <w:r w:rsidR="0002525D">
        <w:rPr>
          <w:lang w:val="en-US" w:eastAsia="zh-CN"/>
        </w:rPr>
        <w:t>and low latency</w:t>
      </w:r>
      <w:bookmarkEnd w:id="2"/>
      <w:bookmarkEnd w:id="3"/>
      <w:r w:rsidR="0002525D">
        <w:rPr>
          <w:lang w:val="en-US" w:eastAsia="zh-CN"/>
        </w:rPr>
        <w:t xml:space="preserve"> are provided based on the agreed parameters</w:t>
      </w:r>
      <w:r w:rsidR="00F9201A">
        <w:rPr>
          <w:lang w:val="en-US" w:eastAsia="zh-CN"/>
        </w:rPr>
        <w:t>.</w:t>
      </w:r>
    </w:p>
    <w:p w:rsidR="00AA6DC1" w:rsidRDefault="00061340" w:rsidP="00AA6DC1">
      <w:pPr>
        <w:pStyle w:val="1"/>
        <w:rPr>
          <w:lang w:val="en-US" w:eastAsia="zh-CN"/>
        </w:rPr>
      </w:pPr>
      <w:r>
        <w:rPr>
          <w:lang w:val="en-US" w:eastAsia="zh-CN"/>
        </w:rPr>
        <w:t>Simulation</w:t>
      </w:r>
    </w:p>
    <w:p w:rsidR="00783C3D" w:rsidRPr="00783C3D" w:rsidRDefault="00783C3D" w:rsidP="00783C3D">
      <w:pPr>
        <w:pStyle w:val="2"/>
        <w:rPr>
          <w:lang w:val="en-US" w:eastAsia="zh-CN"/>
        </w:rPr>
      </w:pPr>
      <w:r>
        <w:rPr>
          <w:rFonts w:eastAsiaTheme="minorEastAsia"/>
          <w:lang w:val="en-US" w:eastAsia="zh-CN"/>
        </w:rPr>
        <w:t>High reliability</w:t>
      </w:r>
    </w:p>
    <w:p w:rsidR="00061340" w:rsidRPr="00061340" w:rsidRDefault="00061340" w:rsidP="00783C3D">
      <w:pPr>
        <w:pStyle w:val="3"/>
        <w:rPr>
          <w:lang w:val="en-US" w:eastAsia="zh-CN"/>
        </w:rPr>
      </w:pPr>
      <w:r>
        <w:rPr>
          <w:lang w:val="en-US" w:eastAsia="zh-CN"/>
        </w:rPr>
        <w:t>Simulation assumption</w:t>
      </w:r>
    </w:p>
    <w:p w:rsidR="00F9201A" w:rsidRPr="002858E7" w:rsidRDefault="00F9201A" w:rsidP="00F9201A">
      <w:pPr>
        <w:rPr>
          <w:lang w:val="en-US" w:eastAsia="zh-CN"/>
        </w:rPr>
      </w:pPr>
      <w:r>
        <w:rPr>
          <w:lang w:val="en-US" w:eastAsia="zh-CN"/>
        </w:rPr>
        <w:t>According to the WF [1], the test parameters according to the agreements of #94 and #94bis e-meeting are concluded in table below:</w:t>
      </w:r>
    </w:p>
    <w:p w:rsidR="00AA6DC1" w:rsidRPr="002F3DED" w:rsidRDefault="00F9201A" w:rsidP="00AA6DC1">
      <w:pPr>
        <w:jc w:val="center"/>
        <w:rPr>
          <w:lang w:val="en-US" w:eastAsia="zh-CN"/>
        </w:rPr>
      </w:pPr>
      <w:r>
        <w:t>Table 2</w:t>
      </w:r>
      <w:r w:rsidR="00AA6DC1">
        <w:t xml:space="preserve">-1: </w:t>
      </w:r>
      <w:r w:rsidR="00AA6DC1">
        <w:rPr>
          <w:lang w:val="en-US" w:eastAsia="zh-CN"/>
        </w:rPr>
        <w:t xml:space="preserve">Parameters for </w:t>
      </w:r>
      <w:r w:rsidR="00AA6DC1">
        <w:rPr>
          <w:rFonts w:hint="eastAsia"/>
          <w:lang w:val="en-US" w:eastAsia="zh-CN"/>
        </w:rPr>
        <w:t>B</w:t>
      </w:r>
      <w:r w:rsidR="00AA6DC1">
        <w:rPr>
          <w:lang w:val="en-US" w:eastAsia="zh-CN"/>
        </w:rPr>
        <w:t>S PUSCH performance requirements</w:t>
      </w:r>
      <w:r>
        <w:rPr>
          <w:lang w:val="en-US" w:eastAsia="zh-CN"/>
        </w:rPr>
        <w:t xml:space="preserve"> for high reliability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6"/>
        <w:gridCol w:w="3756"/>
        <w:gridCol w:w="3445"/>
      </w:tblGrid>
      <w:tr w:rsidR="00AA6DC1" w:rsidRPr="00C25669" w:rsidTr="009F047C">
        <w:trPr>
          <w:jc w:val="center"/>
        </w:trPr>
        <w:tc>
          <w:tcPr>
            <w:tcW w:w="5592" w:type="dxa"/>
            <w:gridSpan w:val="2"/>
            <w:shd w:val="clear" w:color="auto" w:fill="auto"/>
          </w:tcPr>
          <w:p w:rsidR="00AA6DC1" w:rsidRPr="00C25669" w:rsidRDefault="00AA6DC1" w:rsidP="009F047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3445" w:type="dxa"/>
            <w:shd w:val="clear" w:color="auto" w:fill="auto"/>
          </w:tcPr>
          <w:p w:rsidR="00AA6DC1" w:rsidRPr="00C25669" w:rsidRDefault="00AA6DC1" w:rsidP="009F047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AA6DC1" w:rsidRPr="00C25669" w:rsidTr="009F047C">
        <w:trPr>
          <w:jc w:val="center"/>
        </w:trPr>
        <w:tc>
          <w:tcPr>
            <w:tcW w:w="5592" w:type="dxa"/>
            <w:gridSpan w:val="2"/>
            <w:shd w:val="clear" w:color="auto" w:fill="auto"/>
          </w:tcPr>
          <w:p w:rsidR="00AA6DC1" w:rsidRPr="00671C38" w:rsidRDefault="00AA6DC1" w:rsidP="009F047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Frequency range</w:t>
            </w:r>
          </w:p>
        </w:tc>
        <w:tc>
          <w:tcPr>
            <w:tcW w:w="3445" w:type="dxa"/>
            <w:shd w:val="clear" w:color="auto" w:fill="auto"/>
          </w:tcPr>
          <w:p w:rsidR="00AA6DC1" w:rsidRPr="00671C38" w:rsidRDefault="00AA6DC1" w:rsidP="009F04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1C38">
              <w:rPr>
                <w:rFonts w:ascii="Arial" w:hAnsi="Arial"/>
                <w:sz w:val="18"/>
                <w:lang w:eastAsia="zh-CN"/>
              </w:rPr>
              <w:t>FR1</w:t>
            </w:r>
          </w:p>
        </w:tc>
      </w:tr>
      <w:tr w:rsidR="00AA6DC1" w:rsidRPr="00C25669" w:rsidTr="009F047C">
        <w:trPr>
          <w:jc w:val="center"/>
        </w:trPr>
        <w:tc>
          <w:tcPr>
            <w:tcW w:w="5592" w:type="dxa"/>
            <w:gridSpan w:val="2"/>
            <w:shd w:val="clear" w:color="auto" w:fill="auto"/>
            <w:vAlign w:val="center"/>
          </w:tcPr>
          <w:p w:rsidR="00AA6DC1" w:rsidRPr="00C25669" w:rsidRDefault="00AA6DC1" w:rsidP="009F04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Transform precoding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AA6DC1" w:rsidRPr="00C25669" w:rsidRDefault="00AA6DC1" w:rsidP="009F04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Disabled</w:t>
            </w:r>
          </w:p>
        </w:tc>
      </w:tr>
      <w:tr w:rsidR="00AA6DC1" w:rsidRPr="00C25669" w:rsidTr="009F047C">
        <w:trPr>
          <w:jc w:val="center"/>
        </w:trPr>
        <w:tc>
          <w:tcPr>
            <w:tcW w:w="5592" w:type="dxa"/>
            <w:gridSpan w:val="2"/>
            <w:shd w:val="clear" w:color="auto" w:fill="auto"/>
            <w:vAlign w:val="center"/>
          </w:tcPr>
          <w:p w:rsidR="00AA6DC1" w:rsidRPr="00C25669" w:rsidRDefault="00AA6DC1" w:rsidP="009F047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Antenna configuration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AA6DC1" w:rsidRPr="00C25669" w:rsidRDefault="00AA6DC1" w:rsidP="009F04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1x2, </w:t>
            </w:r>
            <w:r w:rsidR="007C626B">
              <w:rPr>
                <w:rFonts w:ascii="Arial" w:hAnsi="Arial"/>
                <w:sz w:val="18"/>
                <w:lang w:eastAsia="zh-CN"/>
              </w:rPr>
              <w:t xml:space="preserve">ULA </w:t>
            </w:r>
            <w:r>
              <w:rPr>
                <w:rFonts w:ascii="Arial" w:hAnsi="Arial"/>
                <w:sz w:val="18"/>
                <w:lang w:eastAsia="zh-CN"/>
              </w:rPr>
              <w:t>Low</w:t>
            </w:r>
          </w:p>
        </w:tc>
      </w:tr>
      <w:tr w:rsidR="00AA6DC1" w:rsidRPr="00C25669" w:rsidTr="009F047C">
        <w:trPr>
          <w:jc w:val="center"/>
        </w:trPr>
        <w:tc>
          <w:tcPr>
            <w:tcW w:w="1836" w:type="dxa"/>
            <w:vMerge w:val="restart"/>
            <w:shd w:val="clear" w:color="auto" w:fill="auto"/>
            <w:vAlign w:val="center"/>
          </w:tcPr>
          <w:p w:rsidR="00AA6DC1" w:rsidRPr="00C25669" w:rsidRDefault="00AA6DC1" w:rsidP="009F04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PU</w:t>
            </w:r>
            <w:r w:rsidRPr="00C25669">
              <w:rPr>
                <w:rFonts w:ascii="Arial" w:hAnsi="Arial"/>
                <w:sz w:val="18"/>
              </w:rPr>
              <w:t>SCH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:rsidR="00AA6DC1" w:rsidRPr="00C25669" w:rsidRDefault="00AA6DC1" w:rsidP="009F04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Mapping type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AA6DC1" w:rsidRPr="00C25669" w:rsidRDefault="00AA6DC1" w:rsidP="009F04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Type A and Type B</w:t>
            </w:r>
          </w:p>
        </w:tc>
      </w:tr>
      <w:tr w:rsidR="00AA6DC1" w:rsidRPr="00C25669" w:rsidTr="009F047C">
        <w:trPr>
          <w:jc w:val="center"/>
        </w:trPr>
        <w:tc>
          <w:tcPr>
            <w:tcW w:w="1836" w:type="dxa"/>
            <w:vMerge/>
            <w:shd w:val="clear" w:color="auto" w:fill="auto"/>
            <w:vAlign w:val="center"/>
          </w:tcPr>
          <w:p w:rsidR="00AA6DC1" w:rsidRPr="00C25669" w:rsidRDefault="00AA6DC1" w:rsidP="009F04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:rsidR="00AA6DC1" w:rsidRPr="00C25669" w:rsidRDefault="00AA6DC1" w:rsidP="009F04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 xml:space="preserve">Starting symbol (S) 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AA6DC1" w:rsidRPr="00C25669" w:rsidRDefault="00AA6DC1" w:rsidP="009F04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AA6DC1" w:rsidRPr="00C25669" w:rsidTr="009F047C">
        <w:trPr>
          <w:jc w:val="center"/>
        </w:trPr>
        <w:tc>
          <w:tcPr>
            <w:tcW w:w="1836" w:type="dxa"/>
            <w:vMerge/>
            <w:shd w:val="clear" w:color="auto" w:fill="auto"/>
            <w:vAlign w:val="center"/>
          </w:tcPr>
          <w:p w:rsidR="00AA6DC1" w:rsidRPr="00C25669" w:rsidRDefault="00AA6DC1" w:rsidP="009F04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:rsidR="00AA6DC1" w:rsidRPr="00C25669" w:rsidRDefault="00AA6DC1" w:rsidP="009F04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Length (L)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AA6DC1" w:rsidRPr="00C25669" w:rsidRDefault="00AA6DC1" w:rsidP="009F04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</w:tr>
      <w:tr w:rsidR="00AA6DC1" w:rsidRPr="00C25669" w:rsidTr="009F047C">
        <w:trPr>
          <w:jc w:val="center"/>
        </w:trPr>
        <w:tc>
          <w:tcPr>
            <w:tcW w:w="1836" w:type="dxa"/>
            <w:vMerge/>
            <w:shd w:val="clear" w:color="auto" w:fill="auto"/>
            <w:vAlign w:val="center"/>
          </w:tcPr>
          <w:p w:rsidR="00AA6DC1" w:rsidRPr="00C25669" w:rsidRDefault="00AA6DC1" w:rsidP="009F04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:rsidR="00AA6DC1" w:rsidRPr="00C25669" w:rsidRDefault="00AA6DC1" w:rsidP="009F04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PU</w:t>
            </w:r>
            <w:r w:rsidRPr="00C25669">
              <w:rPr>
                <w:rFonts w:ascii="Arial" w:hAnsi="Arial"/>
                <w:sz w:val="18"/>
              </w:rPr>
              <w:t>SCH aggregation factor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AA6DC1" w:rsidRDefault="007C626B" w:rsidP="009F04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</w:t>
            </w:r>
            <w:r w:rsidR="00AA6DC1" w:rsidRPr="00BE16A4">
              <w:rPr>
                <w:rFonts w:ascii="Arial" w:hAnsi="Arial" w:hint="eastAsia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  <w:lang w:eastAsia="zh-CN"/>
              </w:rPr>
              <w:t xml:space="preserve"> for 30 kHz SCS</w:t>
            </w:r>
          </w:p>
          <w:p w:rsidR="007C626B" w:rsidRPr="00C25669" w:rsidRDefault="007C626B" w:rsidP="009F04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9201A">
              <w:rPr>
                <w:rFonts w:ascii="Arial" w:hAnsi="Arial"/>
                <w:sz w:val="18"/>
                <w:lang w:eastAsia="zh-CN"/>
              </w:rPr>
              <w:t>FFS 15 kHz SCS</w:t>
            </w:r>
          </w:p>
        </w:tc>
      </w:tr>
      <w:tr w:rsidR="007C626B" w:rsidRPr="00C25669" w:rsidTr="009F047C">
        <w:trPr>
          <w:jc w:val="center"/>
        </w:trPr>
        <w:tc>
          <w:tcPr>
            <w:tcW w:w="1836" w:type="dxa"/>
            <w:vMerge w:val="restart"/>
            <w:shd w:val="clear" w:color="auto" w:fill="auto"/>
            <w:vAlign w:val="center"/>
          </w:tcPr>
          <w:p w:rsidR="007C626B" w:rsidRPr="00C25669" w:rsidRDefault="007C626B" w:rsidP="009F04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PU</w:t>
            </w:r>
            <w:r w:rsidRPr="00C25669">
              <w:rPr>
                <w:rFonts w:ascii="Arial" w:hAnsi="Arial"/>
                <w:sz w:val="18"/>
              </w:rPr>
              <w:t>SCH DMRS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:rsidR="007C626B" w:rsidRPr="00C25669" w:rsidRDefault="007C626B" w:rsidP="009F047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DMRS Type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7C626B" w:rsidRPr="00893FB4" w:rsidRDefault="007C626B" w:rsidP="009F04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93FB4">
              <w:rPr>
                <w:rFonts w:ascii="Arial" w:hAnsi="Arial"/>
                <w:sz w:val="18"/>
              </w:rPr>
              <w:t>Type 1</w:t>
            </w:r>
          </w:p>
        </w:tc>
      </w:tr>
      <w:tr w:rsidR="007C626B" w:rsidRPr="00C25669" w:rsidTr="009F047C">
        <w:trPr>
          <w:jc w:val="center"/>
        </w:trPr>
        <w:tc>
          <w:tcPr>
            <w:tcW w:w="1836" w:type="dxa"/>
            <w:vMerge/>
            <w:shd w:val="clear" w:color="auto" w:fill="auto"/>
            <w:vAlign w:val="center"/>
          </w:tcPr>
          <w:p w:rsidR="007C626B" w:rsidRPr="00C25669" w:rsidRDefault="007C626B" w:rsidP="009F04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:rsidR="007C626B" w:rsidRPr="00C25669" w:rsidRDefault="007C626B" w:rsidP="009F04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DMRS duration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7C626B" w:rsidRPr="00961065" w:rsidRDefault="007C626B" w:rsidP="009F04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Single-symbol DM-RS</w:t>
            </w:r>
          </w:p>
        </w:tc>
      </w:tr>
      <w:tr w:rsidR="007C626B" w:rsidRPr="00C25669" w:rsidTr="009F047C">
        <w:trPr>
          <w:jc w:val="center"/>
        </w:trPr>
        <w:tc>
          <w:tcPr>
            <w:tcW w:w="1836" w:type="dxa"/>
            <w:vMerge/>
            <w:shd w:val="clear" w:color="auto" w:fill="auto"/>
            <w:vAlign w:val="center"/>
          </w:tcPr>
          <w:p w:rsidR="007C626B" w:rsidRPr="00C25669" w:rsidRDefault="007C626B" w:rsidP="007C62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:rsidR="007C626B" w:rsidRPr="00C25669" w:rsidRDefault="007C626B" w:rsidP="007C62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Number of additional DMRS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7C626B" w:rsidRPr="00961065" w:rsidRDefault="007C626B" w:rsidP="007C62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AA6DC1" w:rsidRPr="00C25669" w:rsidTr="009F047C">
        <w:trPr>
          <w:jc w:val="center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DC1" w:rsidRPr="00C25669" w:rsidRDefault="00AA6DC1" w:rsidP="009F047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Propagation condition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DC1" w:rsidRPr="00B131C0" w:rsidRDefault="007C626B" w:rsidP="009F047C">
            <w:pPr>
              <w:keepNext/>
              <w:keepLines/>
              <w:spacing w:after="0"/>
              <w:jc w:val="center"/>
            </w:pPr>
            <w:r>
              <w:t>TDLB100-400</w:t>
            </w:r>
          </w:p>
        </w:tc>
      </w:tr>
      <w:tr w:rsidR="00AA6DC1" w:rsidRPr="00C25669" w:rsidTr="009F047C">
        <w:trPr>
          <w:jc w:val="center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DC1" w:rsidRDefault="00AA6DC1" w:rsidP="009F047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M</w:t>
            </w:r>
            <w:r>
              <w:rPr>
                <w:rFonts w:ascii="Arial" w:hAnsi="Arial"/>
                <w:sz w:val="18"/>
                <w:lang w:eastAsia="zh-CN"/>
              </w:rPr>
              <w:t>CS Table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DC1" w:rsidRDefault="00AA6DC1" w:rsidP="009F04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T</w:t>
            </w:r>
            <w:r>
              <w:rPr>
                <w:rFonts w:ascii="Arial" w:hAnsi="Arial"/>
                <w:sz w:val="18"/>
                <w:lang w:eastAsia="zh-CN"/>
              </w:rPr>
              <w:t>able 3, MCS 5</w:t>
            </w:r>
          </w:p>
        </w:tc>
      </w:tr>
      <w:tr w:rsidR="00AA6DC1" w:rsidRPr="00C25669" w:rsidTr="009F047C">
        <w:trPr>
          <w:jc w:val="center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DC1" w:rsidRPr="00C25669" w:rsidRDefault="00AA6DC1" w:rsidP="009F047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S</w:t>
            </w:r>
            <w:r>
              <w:rPr>
                <w:rFonts w:ascii="Arial" w:hAnsi="Arial"/>
                <w:sz w:val="18"/>
                <w:lang w:eastAsia="zh-CN"/>
              </w:rPr>
              <w:t>CS and BW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DC1" w:rsidRDefault="00AA6DC1" w:rsidP="009F04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zh-CN"/>
              </w:rPr>
              <w:t>5 kHz / 10 MHz</w:t>
            </w:r>
          </w:p>
          <w:p w:rsidR="00AA6DC1" w:rsidRPr="000B160F" w:rsidRDefault="00AA6DC1" w:rsidP="009F04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30 kHz / 4</w:t>
            </w:r>
            <w:r w:rsidRPr="000B160F">
              <w:rPr>
                <w:rFonts w:ascii="Arial" w:hAnsi="Arial"/>
                <w:sz w:val="18"/>
                <w:lang w:eastAsia="zh-CN"/>
              </w:rPr>
              <w:t>0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0B160F">
              <w:rPr>
                <w:rFonts w:ascii="Arial" w:hAnsi="Arial"/>
                <w:sz w:val="18"/>
                <w:lang w:eastAsia="zh-CN"/>
              </w:rPr>
              <w:t>MHz</w:t>
            </w:r>
          </w:p>
        </w:tc>
      </w:tr>
      <w:tr w:rsidR="00AA6DC1" w:rsidRPr="00C25669" w:rsidTr="009F047C">
        <w:trPr>
          <w:jc w:val="center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DC1" w:rsidRDefault="00AA6DC1" w:rsidP="009F047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F</w:t>
            </w:r>
            <w:r>
              <w:rPr>
                <w:rFonts w:ascii="Arial" w:hAnsi="Arial" w:hint="eastAsia"/>
                <w:sz w:val="18"/>
                <w:lang w:eastAsia="zh-CN"/>
              </w:rPr>
              <w:t>re</w:t>
            </w:r>
            <w:r>
              <w:rPr>
                <w:rFonts w:ascii="Arial" w:hAnsi="Arial"/>
                <w:sz w:val="18"/>
                <w:lang w:eastAsia="zh-CN"/>
              </w:rPr>
              <w:t>quency domain resource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DC1" w:rsidRPr="000B160F" w:rsidRDefault="007C626B" w:rsidP="009F04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Full Bandwidth</w:t>
            </w:r>
          </w:p>
        </w:tc>
      </w:tr>
      <w:tr w:rsidR="00AA6DC1" w:rsidRPr="00C25669" w:rsidTr="009F047C">
        <w:trPr>
          <w:jc w:val="center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DC1" w:rsidRDefault="00AA6DC1" w:rsidP="009F047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TDD</w:t>
            </w:r>
            <w:r>
              <w:rPr>
                <w:rFonts w:ascii="Arial" w:hAnsi="Arial"/>
                <w:sz w:val="18"/>
                <w:lang w:eastAsia="zh-CN"/>
              </w:rPr>
              <w:t xml:space="preserve"> pattern 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DC1" w:rsidRDefault="00AA6DC1" w:rsidP="009F04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>
              <w:rPr>
                <w:rFonts w:ascii="Arial" w:hAnsi="Arial" w:hint="eastAsia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zh-CN"/>
              </w:rPr>
              <w:t>5 kHz SCS: 3D1S1U, S=10:2:2</w:t>
            </w:r>
          </w:p>
          <w:p w:rsidR="00AA6DC1" w:rsidRDefault="00AA6DC1" w:rsidP="009F047C">
            <w:pPr>
              <w:keepNext/>
              <w:keepLines/>
              <w:spacing w:after="0"/>
              <w:ind w:firstLineChars="200" w:firstLine="36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30 kHz SCS: </w:t>
            </w:r>
            <w:r>
              <w:rPr>
                <w:rFonts w:ascii="Arial" w:hAnsi="Arial" w:hint="eastAsia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  <w:lang w:eastAsia="zh-CN"/>
              </w:rPr>
              <w:t>D1S2U, S=6:4:4</w:t>
            </w:r>
          </w:p>
        </w:tc>
      </w:tr>
      <w:tr w:rsidR="00AA6DC1" w:rsidRPr="00C25669" w:rsidTr="009F047C">
        <w:trPr>
          <w:jc w:val="center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DC1" w:rsidRDefault="00AA6DC1" w:rsidP="009F047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Maximum number of H</w:t>
            </w:r>
            <w:r>
              <w:rPr>
                <w:rFonts w:ascii="Arial" w:hAnsi="Arial" w:hint="eastAsia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  <w:lang w:eastAsia="zh-CN"/>
              </w:rPr>
              <w:t>RQ transmissions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DC1" w:rsidRDefault="00AA6DC1" w:rsidP="009F04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4</w:t>
            </w:r>
          </w:p>
        </w:tc>
      </w:tr>
      <w:tr w:rsidR="00AA6DC1" w:rsidRPr="00C25669" w:rsidTr="009F047C">
        <w:trPr>
          <w:jc w:val="center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DC1" w:rsidRPr="00C25669" w:rsidRDefault="00AA6DC1" w:rsidP="009F047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Testing metric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DC1" w:rsidRDefault="00AA6DC1" w:rsidP="009F047C">
            <w:pPr>
              <w:keepNext/>
              <w:keepLines/>
              <w:spacing w:after="0"/>
              <w:jc w:val="center"/>
              <w:rPr>
                <w:vertAlign w:val="superscript"/>
                <w:lang w:eastAsia="zh-CN"/>
              </w:rPr>
            </w:pPr>
            <w:r w:rsidRPr="000B160F">
              <w:rPr>
                <w:rFonts w:ascii="Arial" w:hAnsi="Arial"/>
                <w:sz w:val="18"/>
                <w:lang w:eastAsia="zh-CN"/>
              </w:rPr>
              <w:t xml:space="preserve">Target BLER:  </w:t>
            </w:r>
            <w:r w:rsidRPr="000B160F">
              <w:rPr>
                <w:lang w:eastAsia="zh-CN"/>
              </w:rPr>
              <w:t>10</w:t>
            </w:r>
            <w:r w:rsidRPr="000B160F">
              <w:rPr>
                <w:vertAlign w:val="superscript"/>
                <w:lang w:eastAsia="zh-CN"/>
              </w:rPr>
              <w:t>-</w:t>
            </w:r>
            <w:r>
              <w:rPr>
                <w:vertAlign w:val="superscript"/>
                <w:lang w:eastAsia="zh-CN"/>
              </w:rPr>
              <w:t>2</w:t>
            </w:r>
          </w:p>
          <w:p w:rsidR="007C626B" w:rsidRPr="007C626B" w:rsidRDefault="007C626B" w:rsidP="009F047C">
            <w:pPr>
              <w:keepNext/>
              <w:keepLines/>
              <w:spacing w:after="0"/>
              <w:jc w:val="center"/>
              <w:rPr>
                <w:rFonts w:ascii="Arial" w:hAnsi="Arial"/>
                <w:sz w:val="24"/>
                <w:szCs w:val="24"/>
                <w:lang w:eastAsia="zh-CN"/>
              </w:rPr>
            </w:pPr>
            <w:r w:rsidRPr="007C626B">
              <w:rPr>
                <w:sz w:val="24"/>
                <w:szCs w:val="24"/>
                <w:vertAlign w:val="superscript"/>
                <w:lang w:eastAsia="zh-CN"/>
              </w:rPr>
              <w:t>(Calculate the target BLER after all transmission)</w:t>
            </w:r>
          </w:p>
        </w:tc>
      </w:tr>
    </w:tbl>
    <w:p w:rsidR="00AA6DC1" w:rsidRDefault="00AA6DC1" w:rsidP="00AA6DC1">
      <w:pPr>
        <w:rPr>
          <w:lang w:val="en-US" w:eastAsia="zh-CN"/>
        </w:rPr>
      </w:pPr>
    </w:p>
    <w:p w:rsidR="00AA6DC1" w:rsidRDefault="00061340" w:rsidP="00783C3D">
      <w:pPr>
        <w:pStyle w:val="3"/>
        <w:rPr>
          <w:lang w:val="en-US" w:eastAsia="zh-CN"/>
        </w:rPr>
      </w:pPr>
      <w:r>
        <w:rPr>
          <w:lang w:val="en-US" w:eastAsia="zh-CN"/>
        </w:rPr>
        <w:t>Simulation result</w:t>
      </w:r>
    </w:p>
    <w:p w:rsidR="00061340" w:rsidRPr="00061340" w:rsidRDefault="00061340" w:rsidP="00061340">
      <w:pPr>
        <w:pStyle w:val="a8"/>
        <w:numPr>
          <w:ilvl w:val="0"/>
          <w:numId w:val="11"/>
        </w:numPr>
        <w:rPr>
          <w:b/>
          <w:lang w:val="en-US"/>
        </w:rPr>
      </w:pPr>
      <w:r w:rsidRPr="00061340">
        <w:rPr>
          <w:rFonts w:hint="eastAsia"/>
          <w:b/>
          <w:lang w:val="en-US"/>
        </w:rPr>
        <w:t>T</w:t>
      </w:r>
      <w:r w:rsidRPr="00061340">
        <w:rPr>
          <w:b/>
          <w:lang w:val="en-US"/>
        </w:rPr>
        <w:t>DD</w:t>
      </w:r>
    </w:p>
    <w:p w:rsidR="00AA6DC1" w:rsidRPr="00E523CC" w:rsidRDefault="00AA6DC1" w:rsidP="00AA6DC1">
      <w:pPr>
        <w:rPr>
          <w:lang w:val="en-US" w:eastAsia="zh-CN"/>
        </w:rPr>
      </w:pPr>
      <w:r>
        <w:rPr>
          <w:lang w:val="en-US" w:eastAsia="zh-CN"/>
        </w:rPr>
        <w:t xml:space="preserve">Based on the parameters listed in Table </w:t>
      </w:r>
      <w:r w:rsidR="00BE6C35">
        <w:rPr>
          <w:lang w:val="en-US" w:eastAsia="zh-CN"/>
        </w:rPr>
        <w:t>2</w:t>
      </w:r>
      <w:r>
        <w:rPr>
          <w:lang w:val="en-US" w:eastAsia="zh-CN"/>
        </w:rPr>
        <w:t xml:space="preserve">-1, the BLER vs SNR curve </w:t>
      </w:r>
      <w:r w:rsidR="00BE6C35">
        <w:rPr>
          <w:lang w:val="en-US" w:eastAsia="zh-CN"/>
        </w:rPr>
        <w:t xml:space="preserve">for TDD pattern “7D1S2U” </w:t>
      </w:r>
      <w:r>
        <w:rPr>
          <w:lang w:val="en-US" w:eastAsia="zh-CN"/>
        </w:rPr>
        <w:t xml:space="preserve">is shown in figure below. </w:t>
      </w:r>
    </w:p>
    <w:p w:rsidR="00AA6DC1" w:rsidRDefault="00455C33" w:rsidP="00AA6DC1">
      <w:pPr>
        <w:jc w:val="center"/>
        <w:rPr>
          <w:noProof/>
          <w:lang w:val="en-US" w:eastAsia="zh-CN"/>
        </w:rPr>
      </w:pPr>
      <w:r>
        <w:rPr>
          <w:noProof/>
          <w:lang w:val="en-US" w:eastAsia="zh-CN"/>
        </w:rPr>
        <w:lastRenderedPageBreak/>
        <w:drawing>
          <wp:inline distT="0" distB="0" distL="0" distR="0" wp14:anchorId="6E81963A" wp14:editId="4AA1FDE3">
            <wp:extent cx="2755900" cy="2093669"/>
            <wp:effectExtent l="0" t="0" r="6350" b="190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773796" cy="21072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6DC1" w:rsidRPr="004E2AB0" w:rsidRDefault="00AA6DC1" w:rsidP="00AA6DC1">
      <w:pPr>
        <w:jc w:val="center"/>
        <w:rPr>
          <w:lang w:val="en-US" w:eastAsia="zh-CN"/>
        </w:rPr>
      </w:pPr>
      <w:r>
        <w:rPr>
          <w:rFonts w:hint="eastAsia"/>
          <w:noProof/>
          <w:lang w:val="en-US" w:eastAsia="zh-CN"/>
        </w:rPr>
        <w:t>F</w:t>
      </w:r>
      <w:r w:rsidR="003970DB">
        <w:rPr>
          <w:noProof/>
          <w:lang w:val="en-US" w:eastAsia="zh-CN"/>
        </w:rPr>
        <w:t>igure 2-1: BLER vs SNR for PUSCH TDD pattern “7D1S2U”</w:t>
      </w:r>
    </w:p>
    <w:p w:rsidR="00AA6DC1" w:rsidRDefault="00AA6DC1" w:rsidP="00AA6DC1">
      <w:pPr>
        <w:rPr>
          <w:lang w:val="en-US" w:eastAsia="zh-CN"/>
        </w:rPr>
      </w:pPr>
      <w:r>
        <w:rPr>
          <w:lang w:val="en-US" w:eastAsia="zh-CN"/>
        </w:rPr>
        <w:t>Figur</w:t>
      </w:r>
      <w:r w:rsidR="003970DB">
        <w:rPr>
          <w:lang w:val="en-US" w:eastAsia="zh-CN"/>
        </w:rPr>
        <w:t>e 2</w:t>
      </w:r>
      <w:r>
        <w:rPr>
          <w:lang w:val="en-US" w:eastAsia="zh-CN"/>
        </w:rPr>
        <w:t>-1 shows that the SNR value is ar</w:t>
      </w:r>
      <w:r w:rsidRPr="00455C33">
        <w:rPr>
          <w:lang w:val="en-US" w:eastAsia="zh-CN"/>
        </w:rPr>
        <w:t xml:space="preserve">ound </w:t>
      </w:r>
      <w:r w:rsidR="00455C33" w:rsidRPr="00455C33">
        <w:rPr>
          <w:lang w:val="en-US" w:eastAsia="zh-CN"/>
        </w:rPr>
        <w:t>-8.5</w:t>
      </w:r>
      <w:r w:rsidRPr="00455C33">
        <w:rPr>
          <w:lang w:val="en-US" w:eastAsia="zh-CN"/>
        </w:rPr>
        <w:t xml:space="preserve">dB with </w:t>
      </w:r>
      <w:r w:rsidRPr="00455C33">
        <w:rPr>
          <w:rFonts w:hint="eastAsia"/>
          <w:lang w:val="en-US" w:eastAsia="zh-CN"/>
        </w:rPr>
        <w:t>t</w:t>
      </w:r>
      <w:r>
        <w:rPr>
          <w:rFonts w:hint="eastAsia"/>
          <w:lang w:val="en-US" w:eastAsia="zh-CN"/>
        </w:rPr>
        <w:t>ar</w:t>
      </w:r>
      <w:r>
        <w:rPr>
          <w:lang w:val="en-US" w:eastAsia="zh-CN"/>
        </w:rPr>
        <w:t>get BLER=0.01.</w:t>
      </w:r>
    </w:p>
    <w:p w:rsidR="00783C3D" w:rsidRDefault="00783C3D" w:rsidP="00AA6DC1">
      <w:pPr>
        <w:rPr>
          <w:lang w:val="en-US" w:eastAsia="zh-CN"/>
        </w:rPr>
      </w:pPr>
    </w:p>
    <w:p w:rsidR="00783C3D" w:rsidRDefault="00783C3D" w:rsidP="00783C3D">
      <w:pPr>
        <w:pStyle w:val="2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Low latency</w:t>
      </w:r>
    </w:p>
    <w:p w:rsidR="00783C3D" w:rsidRPr="00061340" w:rsidRDefault="00783C3D" w:rsidP="00783C3D">
      <w:pPr>
        <w:pStyle w:val="3"/>
        <w:rPr>
          <w:lang w:val="en-US" w:eastAsia="zh-CN"/>
        </w:rPr>
      </w:pPr>
      <w:r>
        <w:rPr>
          <w:lang w:val="en-US" w:eastAsia="zh-CN"/>
        </w:rPr>
        <w:t>Simulation assumption</w:t>
      </w:r>
    </w:p>
    <w:p w:rsidR="00783C3D" w:rsidRPr="0053799A" w:rsidRDefault="00783C3D" w:rsidP="00783C3D">
      <w:pPr>
        <w:rPr>
          <w:lang w:val="en-US" w:eastAsia="zh-CN"/>
        </w:rPr>
      </w:pPr>
      <w:r>
        <w:rPr>
          <w:lang w:val="en-US" w:eastAsia="zh-CN"/>
        </w:rPr>
        <w:t>The test parameters according to the agreements of #94 and #94bis e-meeting and the parameters we proposed are concluded in table below:</w:t>
      </w:r>
    </w:p>
    <w:p w:rsidR="00783C3D" w:rsidRPr="006442EB" w:rsidRDefault="0002525D" w:rsidP="00783C3D">
      <w:pPr>
        <w:jc w:val="center"/>
        <w:rPr>
          <w:lang w:val="en-US" w:eastAsia="zh-CN"/>
        </w:rPr>
      </w:pPr>
      <w:r>
        <w:rPr>
          <w:lang w:eastAsia="zh-CN"/>
        </w:rPr>
        <w:t>Table 2-2</w:t>
      </w:r>
      <w:r w:rsidR="00783C3D">
        <w:rPr>
          <w:lang w:eastAsia="zh-CN"/>
        </w:rPr>
        <w:t xml:space="preserve"> Simulation assumption for PUSCH mapping Type 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38"/>
        <w:gridCol w:w="3402"/>
        <w:gridCol w:w="3827"/>
      </w:tblGrid>
      <w:tr w:rsidR="00783C3D" w:rsidRPr="00E26D09" w:rsidTr="00C37152">
        <w:trPr>
          <w:jc w:val="center"/>
        </w:trPr>
        <w:tc>
          <w:tcPr>
            <w:tcW w:w="5240" w:type="dxa"/>
            <w:gridSpan w:val="2"/>
          </w:tcPr>
          <w:p w:rsidR="00783C3D" w:rsidRPr="00E26D09" w:rsidRDefault="00783C3D" w:rsidP="00C37152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Parameter</w:t>
            </w:r>
          </w:p>
        </w:tc>
        <w:tc>
          <w:tcPr>
            <w:tcW w:w="3827" w:type="dxa"/>
          </w:tcPr>
          <w:p w:rsidR="00783C3D" w:rsidRPr="00E26D09" w:rsidRDefault="00783C3D" w:rsidP="00C37152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Value</w:t>
            </w:r>
          </w:p>
        </w:tc>
      </w:tr>
      <w:tr w:rsidR="00783C3D" w:rsidRPr="00E26D09" w:rsidTr="00C37152">
        <w:trPr>
          <w:jc w:val="center"/>
        </w:trPr>
        <w:tc>
          <w:tcPr>
            <w:tcW w:w="5240" w:type="dxa"/>
            <w:gridSpan w:val="2"/>
          </w:tcPr>
          <w:p w:rsidR="00783C3D" w:rsidRPr="00671C38" w:rsidRDefault="00783C3D" w:rsidP="00C3715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Frequency range</w:t>
            </w:r>
          </w:p>
        </w:tc>
        <w:tc>
          <w:tcPr>
            <w:tcW w:w="3827" w:type="dxa"/>
          </w:tcPr>
          <w:p w:rsidR="00783C3D" w:rsidRPr="00671C38" w:rsidRDefault="00783C3D" w:rsidP="00C371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1C38">
              <w:rPr>
                <w:rFonts w:ascii="Arial" w:hAnsi="Arial"/>
                <w:sz w:val="18"/>
                <w:lang w:eastAsia="zh-CN"/>
              </w:rPr>
              <w:t>FR1</w:t>
            </w:r>
          </w:p>
        </w:tc>
      </w:tr>
      <w:tr w:rsidR="00783C3D" w:rsidRPr="00E26D09" w:rsidTr="00C37152">
        <w:trPr>
          <w:jc w:val="center"/>
        </w:trPr>
        <w:tc>
          <w:tcPr>
            <w:tcW w:w="5240" w:type="dxa"/>
            <w:gridSpan w:val="2"/>
          </w:tcPr>
          <w:p w:rsidR="00783C3D" w:rsidRPr="00E26D09" w:rsidRDefault="00783C3D" w:rsidP="00C37152">
            <w:pPr>
              <w:pStyle w:val="TAL"/>
            </w:pPr>
            <w:r w:rsidRPr="00E26D09">
              <w:t>Transform precoding</w:t>
            </w:r>
          </w:p>
        </w:tc>
        <w:tc>
          <w:tcPr>
            <w:tcW w:w="3827" w:type="dxa"/>
          </w:tcPr>
          <w:p w:rsidR="00783C3D" w:rsidRPr="00E26D09" w:rsidRDefault="00783C3D" w:rsidP="00C37152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Disabled</w:t>
            </w:r>
          </w:p>
        </w:tc>
      </w:tr>
      <w:tr w:rsidR="00783C3D" w:rsidRPr="00E26D09" w:rsidTr="00C37152">
        <w:trPr>
          <w:jc w:val="center"/>
        </w:trPr>
        <w:tc>
          <w:tcPr>
            <w:tcW w:w="5240" w:type="dxa"/>
            <w:gridSpan w:val="2"/>
            <w:vAlign w:val="center"/>
          </w:tcPr>
          <w:p w:rsidR="00783C3D" w:rsidRDefault="00783C3D" w:rsidP="00C3715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Antenna configuration</w:t>
            </w:r>
          </w:p>
        </w:tc>
        <w:tc>
          <w:tcPr>
            <w:tcW w:w="3827" w:type="dxa"/>
            <w:vAlign w:val="center"/>
          </w:tcPr>
          <w:p w:rsidR="00783C3D" w:rsidRDefault="00783C3D" w:rsidP="00C371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1x2, low</w:t>
            </w:r>
          </w:p>
        </w:tc>
      </w:tr>
      <w:tr w:rsidR="00783C3D" w:rsidRPr="00E26D09" w:rsidTr="00C37152">
        <w:trPr>
          <w:jc w:val="center"/>
        </w:trPr>
        <w:tc>
          <w:tcPr>
            <w:tcW w:w="5240" w:type="dxa"/>
            <w:gridSpan w:val="2"/>
            <w:shd w:val="clear" w:color="auto" w:fill="auto"/>
            <w:vAlign w:val="center"/>
          </w:tcPr>
          <w:p w:rsidR="00783C3D" w:rsidRPr="00C25669" w:rsidRDefault="00783C3D" w:rsidP="00C3715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S</w:t>
            </w:r>
            <w:r>
              <w:rPr>
                <w:rFonts w:ascii="Arial" w:hAnsi="Arial"/>
                <w:sz w:val="18"/>
                <w:lang w:eastAsia="zh-CN"/>
              </w:rPr>
              <w:t>CS and BW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783C3D" w:rsidRDefault="00783C3D" w:rsidP="00C371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15 kHz / 10 MHz</w:t>
            </w:r>
          </w:p>
          <w:p w:rsidR="00783C3D" w:rsidRPr="00C25669" w:rsidRDefault="00783C3D" w:rsidP="00C371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30 kHz / 40 MHz</w:t>
            </w:r>
          </w:p>
        </w:tc>
      </w:tr>
      <w:tr w:rsidR="00783C3D" w:rsidRPr="00E26D09" w:rsidTr="00C37152">
        <w:trPr>
          <w:jc w:val="center"/>
        </w:trPr>
        <w:tc>
          <w:tcPr>
            <w:tcW w:w="1838" w:type="dxa"/>
            <w:vMerge w:val="restart"/>
          </w:tcPr>
          <w:p w:rsidR="00783C3D" w:rsidRPr="00E26D09" w:rsidRDefault="00783C3D" w:rsidP="00C37152">
            <w:pPr>
              <w:pStyle w:val="TAL"/>
            </w:pPr>
            <w:r w:rsidRPr="00E26D09">
              <w:t>DM-RS</w:t>
            </w:r>
          </w:p>
        </w:tc>
        <w:tc>
          <w:tcPr>
            <w:tcW w:w="3402" w:type="dxa"/>
            <w:vAlign w:val="center"/>
          </w:tcPr>
          <w:p w:rsidR="00783C3D" w:rsidRPr="00E26D09" w:rsidRDefault="00783C3D" w:rsidP="00C37152">
            <w:pPr>
              <w:pStyle w:val="TAL"/>
            </w:pPr>
            <w:r w:rsidRPr="00E26D09">
              <w:t>DM-RS configuration type</w:t>
            </w:r>
          </w:p>
        </w:tc>
        <w:tc>
          <w:tcPr>
            <w:tcW w:w="3827" w:type="dxa"/>
          </w:tcPr>
          <w:p w:rsidR="00783C3D" w:rsidRPr="00252AE9" w:rsidRDefault="00783C3D" w:rsidP="00C37152">
            <w:pPr>
              <w:pStyle w:val="TAC"/>
              <w:rPr>
                <w:rFonts w:cs="Arial"/>
              </w:rPr>
            </w:pPr>
            <w:r w:rsidRPr="00252AE9">
              <w:rPr>
                <w:rFonts w:cs="Arial"/>
              </w:rPr>
              <w:t>1</w:t>
            </w:r>
          </w:p>
        </w:tc>
      </w:tr>
      <w:tr w:rsidR="00783C3D" w:rsidRPr="00E26D09" w:rsidTr="00C37152">
        <w:trPr>
          <w:jc w:val="center"/>
        </w:trPr>
        <w:tc>
          <w:tcPr>
            <w:tcW w:w="1838" w:type="dxa"/>
            <w:vMerge/>
          </w:tcPr>
          <w:p w:rsidR="00783C3D" w:rsidRPr="00E26D09" w:rsidRDefault="00783C3D" w:rsidP="00C37152">
            <w:pPr>
              <w:pStyle w:val="TAL"/>
              <w:rPr>
                <w:lang w:eastAsia="zh-CN"/>
              </w:rPr>
            </w:pPr>
          </w:p>
        </w:tc>
        <w:tc>
          <w:tcPr>
            <w:tcW w:w="3402" w:type="dxa"/>
            <w:vAlign w:val="center"/>
          </w:tcPr>
          <w:p w:rsidR="00783C3D" w:rsidRPr="00E26D09" w:rsidRDefault="00783C3D" w:rsidP="00C37152">
            <w:pPr>
              <w:pStyle w:val="TAL"/>
            </w:pPr>
            <w:r w:rsidRPr="00E26D09">
              <w:t>DM-RS duration</w:t>
            </w:r>
          </w:p>
        </w:tc>
        <w:tc>
          <w:tcPr>
            <w:tcW w:w="3827" w:type="dxa"/>
          </w:tcPr>
          <w:p w:rsidR="00783C3D" w:rsidRPr="00252AE9" w:rsidRDefault="00783C3D" w:rsidP="00C37152">
            <w:pPr>
              <w:pStyle w:val="TAC"/>
              <w:rPr>
                <w:rFonts w:cs="Arial"/>
              </w:rPr>
            </w:pPr>
            <w:r w:rsidRPr="00252AE9">
              <w:t>single-symbol DM-RS</w:t>
            </w:r>
          </w:p>
        </w:tc>
      </w:tr>
      <w:tr w:rsidR="00783C3D" w:rsidRPr="00E26D09" w:rsidTr="00C37152">
        <w:trPr>
          <w:jc w:val="center"/>
        </w:trPr>
        <w:tc>
          <w:tcPr>
            <w:tcW w:w="1838" w:type="dxa"/>
            <w:vMerge/>
          </w:tcPr>
          <w:p w:rsidR="00783C3D" w:rsidRPr="00E26D09" w:rsidRDefault="00783C3D" w:rsidP="00C37152">
            <w:pPr>
              <w:pStyle w:val="TAL"/>
              <w:rPr>
                <w:lang w:eastAsia="zh-CN"/>
              </w:rPr>
            </w:pPr>
          </w:p>
        </w:tc>
        <w:tc>
          <w:tcPr>
            <w:tcW w:w="3402" w:type="dxa"/>
            <w:vAlign w:val="center"/>
          </w:tcPr>
          <w:p w:rsidR="00783C3D" w:rsidRPr="00E26D09" w:rsidRDefault="00783C3D" w:rsidP="00C37152">
            <w:pPr>
              <w:pStyle w:val="TAL"/>
            </w:pPr>
            <w:r w:rsidRPr="00E26D09">
              <w:rPr>
                <w:lang w:eastAsia="zh-CN"/>
              </w:rPr>
              <w:t>Additional DM-RS position</w:t>
            </w:r>
          </w:p>
        </w:tc>
        <w:tc>
          <w:tcPr>
            <w:tcW w:w="3827" w:type="dxa"/>
          </w:tcPr>
          <w:p w:rsidR="00783C3D" w:rsidRPr="00252AE9" w:rsidRDefault="00783C3D" w:rsidP="00C37152">
            <w:pPr>
              <w:pStyle w:val="TAC"/>
              <w:rPr>
                <w:rFonts w:cs="Arial"/>
              </w:rPr>
            </w:pPr>
            <w:r w:rsidRPr="00252AE9">
              <w:rPr>
                <w:rFonts w:cs="Arial"/>
              </w:rPr>
              <w:t>0</w:t>
            </w:r>
          </w:p>
        </w:tc>
      </w:tr>
      <w:tr w:rsidR="00783C3D" w:rsidRPr="00E26D09" w:rsidTr="00C37152">
        <w:trPr>
          <w:jc w:val="center"/>
        </w:trPr>
        <w:tc>
          <w:tcPr>
            <w:tcW w:w="1838" w:type="dxa"/>
            <w:vMerge w:val="restart"/>
          </w:tcPr>
          <w:p w:rsidR="00783C3D" w:rsidRPr="00E26D09" w:rsidRDefault="00783C3D" w:rsidP="00C37152">
            <w:pPr>
              <w:pStyle w:val="TAL"/>
            </w:pPr>
            <w:r w:rsidRPr="00E26D09">
              <w:t>Time domain resource assignment</w:t>
            </w:r>
          </w:p>
        </w:tc>
        <w:tc>
          <w:tcPr>
            <w:tcW w:w="3402" w:type="dxa"/>
          </w:tcPr>
          <w:p w:rsidR="00783C3D" w:rsidRPr="00E26D09" w:rsidRDefault="00783C3D" w:rsidP="00C37152">
            <w:pPr>
              <w:pStyle w:val="TAL"/>
            </w:pPr>
            <w:r w:rsidRPr="00E26D09">
              <w:rPr>
                <w:rFonts w:eastAsia="Batang"/>
              </w:rPr>
              <w:t>PUSCH mapping type</w:t>
            </w:r>
          </w:p>
        </w:tc>
        <w:tc>
          <w:tcPr>
            <w:tcW w:w="3827" w:type="dxa"/>
          </w:tcPr>
          <w:p w:rsidR="00783C3D" w:rsidRPr="00252AE9" w:rsidRDefault="00783C3D" w:rsidP="00C37152">
            <w:pPr>
              <w:pStyle w:val="TAC"/>
              <w:rPr>
                <w:rFonts w:cs="Arial"/>
              </w:rPr>
            </w:pPr>
            <w:r w:rsidRPr="00252AE9">
              <w:rPr>
                <w:rFonts w:cs="Arial"/>
              </w:rPr>
              <w:t>Type B</w:t>
            </w:r>
          </w:p>
        </w:tc>
      </w:tr>
      <w:tr w:rsidR="00783C3D" w:rsidRPr="00E26D09" w:rsidTr="00C37152">
        <w:trPr>
          <w:jc w:val="center"/>
        </w:trPr>
        <w:tc>
          <w:tcPr>
            <w:tcW w:w="1838" w:type="dxa"/>
            <w:vMerge/>
          </w:tcPr>
          <w:p w:rsidR="00783C3D" w:rsidRPr="00E26D09" w:rsidRDefault="00783C3D" w:rsidP="00C37152">
            <w:pPr>
              <w:pStyle w:val="TAL"/>
            </w:pPr>
          </w:p>
        </w:tc>
        <w:tc>
          <w:tcPr>
            <w:tcW w:w="3402" w:type="dxa"/>
          </w:tcPr>
          <w:p w:rsidR="00783C3D" w:rsidRPr="00E26D09" w:rsidRDefault="00783C3D" w:rsidP="00C37152">
            <w:pPr>
              <w:pStyle w:val="TAL"/>
            </w:pPr>
            <w:r w:rsidRPr="00E26D09">
              <w:t>Start symbol</w:t>
            </w:r>
          </w:p>
        </w:tc>
        <w:tc>
          <w:tcPr>
            <w:tcW w:w="3827" w:type="dxa"/>
          </w:tcPr>
          <w:p w:rsidR="00783C3D" w:rsidRPr="00252AE9" w:rsidRDefault="00783C3D" w:rsidP="00C37152">
            <w:pPr>
              <w:pStyle w:val="TAC"/>
              <w:rPr>
                <w:rFonts w:cs="Arial"/>
              </w:rPr>
            </w:pPr>
            <w:r w:rsidRPr="00252AE9">
              <w:rPr>
                <w:rFonts w:cs="Arial"/>
              </w:rPr>
              <w:t xml:space="preserve">0 </w:t>
            </w:r>
          </w:p>
        </w:tc>
      </w:tr>
      <w:tr w:rsidR="00783C3D" w:rsidRPr="00E26D09" w:rsidTr="00C37152">
        <w:trPr>
          <w:jc w:val="center"/>
        </w:trPr>
        <w:tc>
          <w:tcPr>
            <w:tcW w:w="1838" w:type="dxa"/>
            <w:vMerge/>
          </w:tcPr>
          <w:p w:rsidR="00783C3D" w:rsidRPr="00E26D09" w:rsidRDefault="00783C3D" w:rsidP="00C37152">
            <w:pPr>
              <w:pStyle w:val="TAL"/>
            </w:pPr>
          </w:p>
        </w:tc>
        <w:tc>
          <w:tcPr>
            <w:tcW w:w="3402" w:type="dxa"/>
          </w:tcPr>
          <w:p w:rsidR="00783C3D" w:rsidRPr="00E26D09" w:rsidRDefault="00783C3D" w:rsidP="00C37152">
            <w:pPr>
              <w:pStyle w:val="TAL"/>
            </w:pPr>
            <w:r w:rsidRPr="00E26D09">
              <w:t>Allocation length</w:t>
            </w:r>
          </w:p>
        </w:tc>
        <w:tc>
          <w:tcPr>
            <w:tcW w:w="3827" w:type="dxa"/>
          </w:tcPr>
          <w:p w:rsidR="00783C3D" w:rsidRPr="00252AE9" w:rsidRDefault="00783C3D" w:rsidP="00C371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2 </w:t>
            </w:r>
          </w:p>
        </w:tc>
      </w:tr>
      <w:tr w:rsidR="00783C3D" w:rsidRPr="00E26D09" w:rsidTr="00C37152">
        <w:trPr>
          <w:jc w:val="center"/>
        </w:trPr>
        <w:tc>
          <w:tcPr>
            <w:tcW w:w="1838" w:type="dxa"/>
            <w:vMerge/>
          </w:tcPr>
          <w:p w:rsidR="00783C3D" w:rsidRPr="00E26D09" w:rsidRDefault="00783C3D" w:rsidP="00C37152">
            <w:pPr>
              <w:pStyle w:val="TAL"/>
            </w:pPr>
          </w:p>
        </w:tc>
        <w:tc>
          <w:tcPr>
            <w:tcW w:w="3402" w:type="dxa"/>
          </w:tcPr>
          <w:p w:rsidR="00783C3D" w:rsidRPr="00E26D09" w:rsidRDefault="00783C3D" w:rsidP="00C37152">
            <w:pPr>
              <w:pStyle w:val="TAL"/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USCH aggregation factor</w:t>
            </w:r>
          </w:p>
        </w:tc>
        <w:tc>
          <w:tcPr>
            <w:tcW w:w="3827" w:type="dxa"/>
          </w:tcPr>
          <w:p w:rsidR="00783C3D" w:rsidRDefault="00783C3D" w:rsidP="00C3715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</w:tr>
      <w:tr w:rsidR="00783C3D" w:rsidRPr="00E26D09" w:rsidTr="00C37152">
        <w:trPr>
          <w:jc w:val="center"/>
        </w:trPr>
        <w:tc>
          <w:tcPr>
            <w:tcW w:w="5240" w:type="dxa"/>
            <w:gridSpan w:val="2"/>
            <w:vAlign w:val="center"/>
          </w:tcPr>
          <w:p w:rsidR="00783C3D" w:rsidRPr="00C25669" w:rsidRDefault="00783C3D" w:rsidP="00C3715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S</w:t>
            </w:r>
            <w:r>
              <w:rPr>
                <w:rFonts w:ascii="Arial" w:hAnsi="Arial"/>
                <w:sz w:val="18"/>
                <w:lang w:eastAsia="zh-CN"/>
              </w:rPr>
              <w:t>CS and BW</w:t>
            </w:r>
          </w:p>
        </w:tc>
        <w:tc>
          <w:tcPr>
            <w:tcW w:w="3827" w:type="dxa"/>
            <w:vAlign w:val="center"/>
          </w:tcPr>
          <w:p w:rsidR="00783C3D" w:rsidRDefault="00783C3D" w:rsidP="00C371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15 kHz / 10 MHz</w:t>
            </w:r>
          </w:p>
          <w:p w:rsidR="00783C3D" w:rsidRPr="00C25669" w:rsidRDefault="00783C3D" w:rsidP="00C371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30 kHz / 40 MHz</w:t>
            </w:r>
          </w:p>
        </w:tc>
      </w:tr>
      <w:tr w:rsidR="00783C3D" w:rsidRPr="00E26D09" w:rsidTr="00C37152">
        <w:trPr>
          <w:jc w:val="center"/>
        </w:trPr>
        <w:tc>
          <w:tcPr>
            <w:tcW w:w="5240" w:type="dxa"/>
            <w:gridSpan w:val="2"/>
          </w:tcPr>
          <w:p w:rsidR="00783C3D" w:rsidRPr="00E26D09" w:rsidRDefault="00783C3D" w:rsidP="00C37152">
            <w:pPr>
              <w:pStyle w:val="TAL"/>
            </w:pPr>
            <w:r w:rsidRPr="00E26D09">
              <w:t>TDD</w:t>
            </w:r>
            <w:r>
              <w:t xml:space="preserve"> pattern</w:t>
            </w:r>
          </w:p>
        </w:tc>
        <w:tc>
          <w:tcPr>
            <w:tcW w:w="3827" w:type="dxa"/>
          </w:tcPr>
          <w:p w:rsidR="00783C3D" w:rsidRDefault="00783C3D" w:rsidP="00C371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 15</w:t>
            </w:r>
            <w:r w:rsidRPr="00E26D09">
              <w:rPr>
                <w:rFonts w:cs="Arial"/>
              </w:rPr>
              <w:t xml:space="preserve"> kHz SCS:</w:t>
            </w:r>
            <w:r>
              <w:rPr>
                <w:rFonts w:cs="Arial"/>
              </w:rPr>
              <w:t xml:space="preserve"> 3D1S1U, S=10:2:2</w:t>
            </w:r>
          </w:p>
          <w:p w:rsidR="00783C3D" w:rsidRPr="00E26D09" w:rsidRDefault="00783C3D" w:rsidP="00C37152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30 kHz SCS:</w:t>
            </w:r>
            <w:r>
              <w:rPr>
                <w:rFonts w:cs="Arial"/>
              </w:rPr>
              <w:t xml:space="preserve"> </w:t>
            </w:r>
            <w:r w:rsidRPr="00E26D09">
              <w:rPr>
                <w:rFonts w:cs="Arial"/>
              </w:rPr>
              <w:t>7D1S2U, S=6:4:4</w:t>
            </w:r>
          </w:p>
        </w:tc>
      </w:tr>
      <w:tr w:rsidR="00783C3D" w:rsidRPr="00E26D09" w:rsidTr="00C37152">
        <w:trPr>
          <w:jc w:val="center"/>
        </w:trPr>
        <w:tc>
          <w:tcPr>
            <w:tcW w:w="5240" w:type="dxa"/>
            <w:gridSpan w:val="2"/>
            <w:vAlign w:val="center"/>
          </w:tcPr>
          <w:p w:rsidR="00783C3D" w:rsidRDefault="00783C3D" w:rsidP="00C3715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M</w:t>
            </w:r>
            <w:r>
              <w:rPr>
                <w:rFonts w:ascii="Arial" w:hAnsi="Arial"/>
                <w:sz w:val="18"/>
                <w:lang w:eastAsia="zh-CN"/>
              </w:rPr>
              <w:t>CS Table</w:t>
            </w:r>
          </w:p>
        </w:tc>
        <w:tc>
          <w:tcPr>
            <w:tcW w:w="3827" w:type="dxa"/>
            <w:vAlign w:val="center"/>
          </w:tcPr>
          <w:p w:rsidR="00783C3D" w:rsidRPr="00252AE9" w:rsidRDefault="00783C3D" w:rsidP="00C371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52AE9">
              <w:rPr>
                <w:rFonts w:ascii="Arial" w:hAnsi="Arial" w:hint="eastAsia"/>
                <w:sz w:val="18"/>
                <w:lang w:eastAsia="zh-CN"/>
              </w:rPr>
              <w:t>T</w:t>
            </w:r>
            <w:r>
              <w:rPr>
                <w:rFonts w:ascii="Arial" w:hAnsi="Arial"/>
                <w:sz w:val="18"/>
                <w:lang w:eastAsia="zh-CN"/>
              </w:rPr>
              <w:t>able 3, MCS 10</w:t>
            </w:r>
          </w:p>
        </w:tc>
      </w:tr>
      <w:tr w:rsidR="00783C3D" w:rsidRPr="00E26D09" w:rsidTr="00C37152">
        <w:trPr>
          <w:jc w:val="center"/>
        </w:trPr>
        <w:tc>
          <w:tcPr>
            <w:tcW w:w="5240" w:type="dxa"/>
            <w:gridSpan w:val="2"/>
            <w:vAlign w:val="center"/>
          </w:tcPr>
          <w:p w:rsidR="00783C3D" w:rsidRPr="00C25669" w:rsidRDefault="00783C3D" w:rsidP="00C3715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Propagation condition</w:t>
            </w:r>
          </w:p>
        </w:tc>
        <w:tc>
          <w:tcPr>
            <w:tcW w:w="3827" w:type="dxa"/>
            <w:vAlign w:val="center"/>
          </w:tcPr>
          <w:p w:rsidR="00783C3D" w:rsidRPr="00252AE9" w:rsidRDefault="00783C3D" w:rsidP="00C37152">
            <w:pPr>
              <w:pStyle w:val="TAC"/>
            </w:pPr>
            <w:r w:rsidRPr="00252AE9">
              <w:t>TDLC300-100 Low</w:t>
            </w:r>
          </w:p>
        </w:tc>
      </w:tr>
      <w:tr w:rsidR="00783C3D" w:rsidRPr="00E26D09" w:rsidTr="00C37152">
        <w:trPr>
          <w:jc w:val="center"/>
        </w:trPr>
        <w:tc>
          <w:tcPr>
            <w:tcW w:w="5240" w:type="dxa"/>
            <w:gridSpan w:val="2"/>
            <w:vAlign w:val="center"/>
          </w:tcPr>
          <w:p w:rsidR="00783C3D" w:rsidRDefault="00783C3D" w:rsidP="00C3715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26D09">
              <w:t>Maximum number of HARQ transmissions</w:t>
            </w:r>
          </w:p>
        </w:tc>
        <w:tc>
          <w:tcPr>
            <w:tcW w:w="3827" w:type="dxa"/>
            <w:vAlign w:val="center"/>
          </w:tcPr>
          <w:p w:rsidR="00783C3D" w:rsidRPr="00252AE9" w:rsidRDefault="00783C3D" w:rsidP="00C37152">
            <w:pPr>
              <w:pStyle w:val="TAC"/>
              <w:rPr>
                <w:lang w:eastAsia="zh-CN"/>
              </w:rPr>
            </w:pPr>
            <w:r w:rsidRPr="00252AE9">
              <w:rPr>
                <w:rFonts w:hint="eastAsia"/>
                <w:lang w:eastAsia="zh-CN"/>
              </w:rPr>
              <w:t>1</w:t>
            </w:r>
          </w:p>
        </w:tc>
      </w:tr>
      <w:tr w:rsidR="00783C3D" w:rsidRPr="00E26D09" w:rsidTr="00C37152">
        <w:trPr>
          <w:jc w:val="center"/>
        </w:trPr>
        <w:tc>
          <w:tcPr>
            <w:tcW w:w="5240" w:type="dxa"/>
            <w:gridSpan w:val="2"/>
          </w:tcPr>
          <w:p w:rsidR="00783C3D" w:rsidRPr="00E26D09" w:rsidRDefault="00783C3D" w:rsidP="00C37152">
            <w:pPr>
              <w:pStyle w:val="TAL"/>
            </w:pPr>
            <w:r>
              <w:t>Frequency domain resource</w:t>
            </w:r>
            <w:r w:rsidRPr="00E26D09">
              <w:t xml:space="preserve"> assignment</w:t>
            </w:r>
          </w:p>
        </w:tc>
        <w:tc>
          <w:tcPr>
            <w:tcW w:w="3827" w:type="dxa"/>
          </w:tcPr>
          <w:p w:rsidR="00783C3D" w:rsidRPr="00E26D09" w:rsidRDefault="00783C3D" w:rsidP="00C371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Full bandwidth</w:t>
            </w:r>
          </w:p>
        </w:tc>
      </w:tr>
      <w:tr w:rsidR="00783C3D" w:rsidRPr="00E26D09" w:rsidTr="00C37152">
        <w:trPr>
          <w:jc w:val="center"/>
        </w:trPr>
        <w:tc>
          <w:tcPr>
            <w:tcW w:w="5240" w:type="dxa"/>
            <w:gridSpan w:val="2"/>
          </w:tcPr>
          <w:p w:rsidR="00783C3D" w:rsidRPr="00E26D09" w:rsidRDefault="00783C3D" w:rsidP="00C3715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est metric</w:t>
            </w:r>
          </w:p>
        </w:tc>
        <w:tc>
          <w:tcPr>
            <w:tcW w:w="3827" w:type="dxa"/>
          </w:tcPr>
          <w:p w:rsidR="00783C3D" w:rsidRPr="00E26D09" w:rsidRDefault="00783C3D" w:rsidP="00C3715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7</w:t>
            </w:r>
            <w:r>
              <w:rPr>
                <w:rFonts w:cs="Arial"/>
                <w:lang w:eastAsia="zh-CN"/>
              </w:rPr>
              <w:t xml:space="preserve">0% TP </w:t>
            </w:r>
          </w:p>
        </w:tc>
      </w:tr>
    </w:tbl>
    <w:p w:rsidR="00783C3D" w:rsidRDefault="00783C3D" w:rsidP="00783C3D">
      <w:pPr>
        <w:rPr>
          <w:lang w:val="en-US" w:eastAsia="zh-CN"/>
        </w:rPr>
      </w:pPr>
    </w:p>
    <w:p w:rsidR="00783C3D" w:rsidRPr="0053799A" w:rsidRDefault="00783C3D" w:rsidP="00783C3D">
      <w:pPr>
        <w:pStyle w:val="3"/>
        <w:rPr>
          <w:lang w:val="en-US" w:eastAsia="zh-CN"/>
        </w:rPr>
      </w:pPr>
      <w:r>
        <w:rPr>
          <w:lang w:val="en-US" w:eastAsia="zh-CN"/>
        </w:rPr>
        <w:t>Simulation results</w:t>
      </w:r>
    </w:p>
    <w:p w:rsidR="00783C3D" w:rsidRPr="0002525D" w:rsidRDefault="00783C3D" w:rsidP="0002525D">
      <w:pPr>
        <w:rPr>
          <w:lang w:val="en-US" w:eastAsia="zh-CN"/>
        </w:rPr>
      </w:pPr>
      <w:r>
        <w:rPr>
          <w:lang w:val="en-US" w:eastAsia="zh-CN"/>
        </w:rPr>
        <w:t xml:space="preserve">The performance for PUSCH </w:t>
      </w:r>
      <w:r w:rsidR="0002525D">
        <w:rPr>
          <w:lang w:val="en-US" w:eastAsia="zh-CN"/>
        </w:rPr>
        <w:t>mapping Type B for TDD with symbol length of 2 is</w:t>
      </w:r>
      <w:r>
        <w:rPr>
          <w:lang w:val="en-US" w:eastAsia="zh-CN"/>
        </w:rPr>
        <w:t xml:space="preserve"> presented in figure below:</w:t>
      </w:r>
    </w:p>
    <w:p w:rsidR="00783C3D" w:rsidRDefault="00783C3D" w:rsidP="00783C3D">
      <w:pPr>
        <w:pStyle w:val="a8"/>
        <w:numPr>
          <w:ilvl w:val="0"/>
          <w:numId w:val="14"/>
        </w:numPr>
        <w:jc w:val="left"/>
        <w:rPr>
          <w:b/>
          <w:lang w:val="en-US"/>
        </w:rPr>
      </w:pPr>
      <w:r w:rsidRPr="001060A5">
        <w:rPr>
          <w:rFonts w:hint="eastAsia"/>
          <w:b/>
          <w:lang w:val="en-US"/>
        </w:rPr>
        <w:t>T</w:t>
      </w:r>
      <w:r w:rsidRPr="001060A5">
        <w:rPr>
          <w:b/>
          <w:lang w:val="en-US"/>
        </w:rPr>
        <w:t>DD</w:t>
      </w:r>
    </w:p>
    <w:p w:rsidR="00783C3D" w:rsidRPr="00633C09" w:rsidRDefault="00783C3D" w:rsidP="00783C3D">
      <w:pPr>
        <w:rPr>
          <w:lang w:val="en-US"/>
        </w:rPr>
      </w:pPr>
      <w:r w:rsidRPr="00590465">
        <w:rPr>
          <w:lang w:val="en-US"/>
        </w:rPr>
        <w:t xml:space="preserve">Based on the agreed and proposed parameters listed in Table </w:t>
      </w:r>
      <w:r>
        <w:rPr>
          <w:lang w:val="en-US"/>
        </w:rPr>
        <w:t>2</w:t>
      </w:r>
      <w:r w:rsidR="0002525D">
        <w:rPr>
          <w:lang w:val="en-US"/>
        </w:rPr>
        <w:t>-2</w:t>
      </w:r>
      <w:r w:rsidRPr="00590465">
        <w:rPr>
          <w:lang w:val="en-US"/>
        </w:rPr>
        <w:t>, the simulated performances fo</w:t>
      </w:r>
      <w:r>
        <w:rPr>
          <w:lang w:val="en-US"/>
        </w:rPr>
        <w:t>r T</w:t>
      </w:r>
      <w:r w:rsidRPr="00590465">
        <w:rPr>
          <w:lang w:val="en-US"/>
        </w:rPr>
        <w:t xml:space="preserve">DD are shown in Figure </w:t>
      </w:r>
      <w:r w:rsidR="0002525D">
        <w:rPr>
          <w:lang w:val="en-US"/>
        </w:rPr>
        <w:t>2-2</w:t>
      </w:r>
      <w:r>
        <w:rPr>
          <w:lang w:val="en-US"/>
        </w:rPr>
        <w:t xml:space="preserve"> for symbol length</w:t>
      </w:r>
      <w:r w:rsidRPr="00590465">
        <w:rPr>
          <w:lang w:val="en-US"/>
        </w:rPr>
        <w:t xml:space="preserve"> of</w:t>
      </w:r>
      <w:r>
        <w:rPr>
          <w:lang w:val="en-US"/>
        </w:rPr>
        <w:t xml:space="preserve"> 2</w:t>
      </w:r>
      <w:r w:rsidRPr="00590465">
        <w:rPr>
          <w:lang w:val="en-US"/>
        </w:rPr>
        <w:t>.</w:t>
      </w:r>
    </w:p>
    <w:p w:rsidR="00783C3D" w:rsidRDefault="00783C3D" w:rsidP="00783C3D">
      <w:pPr>
        <w:jc w:val="center"/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lastRenderedPageBreak/>
        <w:t xml:space="preserve"> </w:t>
      </w:r>
      <w:r>
        <w:rPr>
          <w:b/>
          <w:lang w:val="en-US" w:eastAsia="zh-CN"/>
        </w:rPr>
        <w:t xml:space="preserve"> </w:t>
      </w:r>
      <w:r>
        <w:rPr>
          <w:noProof/>
          <w:lang w:val="en-US" w:eastAsia="zh-CN"/>
        </w:rPr>
        <w:drawing>
          <wp:inline distT="0" distB="0" distL="0" distR="0" wp14:anchorId="2DEED480" wp14:editId="3E5AEFCB">
            <wp:extent cx="2893325" cy="2151714"/>
            <wp:effectExtent l="0" t="0" r="2540" b="12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18284" cy="21702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3C3D" w:rsidRPr="00AC7195" w:rsidRDefault="00783C3D" w:rsidP="00783C3D">
      <w:pPr>
        <w:jc w:val="center"/>
        <w:rPr>
          <w:lang w:val="en-US" w:eastAsia="zh-CN"/>
        </w:rPr>
      </w:pPr>
      <w:r>
        <w:rPr>
          <w:lang w:val="en-US" w:eastAsia="zh-CN"/>
        </w:rPr>
        <w:t>Figure 2-2: Throughput vs SNR for PUSCH TDD with symbol length of 2</w:t>
      </w:r>
    </w:p>
    <w:p w:rsidR="00783C3D" w:rsidRPr="00590465" w:rsidRDefault="00783C3D" w:rsidP="00783C3D">
      <w:pPr>
        <w:rPr>
          <w:lang w:val="en-US" w:eastAsia="zh-CN"/>
        </w:rPr>
      </w:pPr>
      <w:r>
        <w:rPr>
          <w:lang w:val="en-US" w:eastAsia="zh-CN"/>
        </w:rPr>
        <w:t>The SNR values of 70% throughput for TDD are list in table below:</w:t>
      </w:r>
    </w:p>
    <w:p w:rsidR="00783C3D" w:rsidRDefault="00783C3D" w:rsidP="00783C3D">
      <w:pPr>
        <w:jc w:val="center"/>
        <w:rPr>
          <w:lang w:val="en-US" w:eastAsia="zh-CN"/>
        </w:rPr>
      </w:pPr>
      <w:r>
        <w:rPr>
          <w:lang w:val="en-US" w:eastAsia="zh-CN"/>
        </w:rPr>
        <w:t>Table 2-3: SNR values of 70% throughput for TDD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2552"/>
        <w:gridCol w:w="1984"/>
      </w:tblGrid>
      <w:tr w:rsidR="00783C3D" w:rsidTr="00C37152">
        <w:trPr>
          <w:trHeight w:val="793"/>
          <w:jc w:val="center"/>
        </w:trPr>
        <w:tc>
          <w:tcPr>
            <w:tcW w:w="2552" w:type="dxa"/>
          </w:tcPr>
          <w:p w:rsidR="00783C3D" w:rsidRPr="004E0D17" w:rsidRDefault="00783C3D" w:rsidP="00C37152">
            <w:pPr>
              <w:rPr>
                <w:sz w:val="16"/>
                <w:szCs w:val="16"/>
                <w:lang w:val="en-US" w:eastAsia="zh-CN"/>
              </w:rPr>
            </w:pPr>
            <w:r w:rsidRPr="00862A4C">
              <w:rPr>
                <w:noProof/>
                <w:sz w:val="16"/>
                <w:szCs w:val="16"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1AE088D" wp14:editId="4C8ADFD7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635</wp:posOffset>
                      </wp:positionV>
                      <wp:extent cx="911860" cy="499110"/>
                      <wp:effectExtent l="0" t="0" r="0" b="0"/>
                      <wp:wrapNone/>
                      <wp:docPr id="12" name="直接箭头连接符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11860" cy="49911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896D20" id="直接箭头连接符 12" o:spid="_x0000_s1026" type="#_x0000_t32" style="position:absolute;left:0;text-align:left;margin-left:-5.4pt;margin-top:.05pt;width:71.8pt;height:39.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"/>
                  </w:pict>
                </mc:Fallback>
              </mc:AlternateContent>
            </w:r>
            <w:r w:rsidRPr="00862A4C">
              <w:rPr>
                <w:noProof/>
                <w:sz w:val="16"/>
                <w:szCs w:val="16"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6BA140D" wp14:editId="2B9FDB24">
                      <wp:simplePos x="0" y="0"/>
                      <wp:positionH relativeFrom="column">
                        <wp:posOffset>-64135</wp:posOffset>
                      </wp:positionH>
                      <wp:positionV relativeFrom="paragraph">
                        <wp:posOffset>635</wp:posOffset>
                      </wp:positionV>
                      <wp:extent cx="1613535" cy="450215"/>
                      <wp:effectExtent l="0" t="0" r="0" b="0"/>
                      <wp:wrapNone/>
                      <wp:docPr id="11" name="直接箭头连接符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13535" cy="45021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3AEEAD5" id="直接箭头连接符 11" o:spid="_x0000_s1026" type="#_x0000_t32" style="position:absolute;left:0;text-align:left;margin-left:-5.05pt;margin-top:.05pt;width:127.05pt;height:35.4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"/>
                  </w:pict>
                </mc:Fallback>
              </mc:AlternateContent>
            </w:r>
            <w:r w:rsidRPr="00862A4C">
              <w:rPr>
                <w:noProof/>
                <w:sz w:val="16"/>
                <w:szCs w:val="16"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2EA6B232" wp14:editId="4C0EF1E5">
                      <wp:simplePos x="0" y="0"/>
                      <wp:positionH relativeFrom="column">
                        <wp:posOffset>-46355</wp:posOffset>
                      </wp:positionH>
                      <wp:positionV relativeFrom="paragraph">
                        <wp:posOffset>252095</wp:posOffset>
                      </wp:positionV>
                      <wp:extent cx="419100" cy="242570"/>
                      <wp:effectExtent l="0" t="0" r="0" b="0"/>
                      <wp:wrapNone/>
                      <wp:docPr id="10" name="文本框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19100" cy="2425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83C3D" w:rsidRPr="00175ADF" w:rsidRDefault="00783C3D" w:rsidP="00783C3D">
                                  <w:pPr>
                                    <w:rPr>
                                      <w:sz w:val="16"/>
                                      <w:szCs w:val="16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  <w:lang w:eastAsia="zh-CN"/>
                                    </w:rPr>
                                    <w:t>Symbol length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EA6B232" id="文本框 10" o:spid="_x0000_s1029" type="#_x0000_t202" style="position:absolute;margin-left:-3.65pt;margin-top:19.85pt;width:33pt;height:19.1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" strokecolor="white">
                      <v:fill opacity="0"/>
                      <v:textbox inset="0,0,0,0">
                        <w:txbxContent>
                          <w:p w:rsidR="00783C3D" w:rsidRPr="00175ADF" w:rsidRDefault="00783C3D" w:rsidP="00783C3D">
                            <w:pPr>
                              <w:rPr>
                                <w:sz w:val="16"/>
                                <w:szCs w:val="16"/>
                                <w:lang w:eastAsia="zh-CN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eastAsia="zh-CN"/>
                              </w:rPr>
                              <w:t>Symbol length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862A4C">
              <w:rPr>
                <w:noProof/>
                <w:sz w:val="16"/>
                <w:szCs w:val="16"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462ADD6" wp14:editId="08B3EE2C">
                      <wp:simplePos x="0" y="0"/>
                      <wp:positionH relativeFrom="column">
                        <wp:posOffset>838835</wp:posOffset>
                      </wp:positionH>
                      <wp:positionV relativeFrom="paragraph">
                        <wp:posOffset>347980</wp:posOffset>
                      </wp:positionV>
                      <wp:extent cx="269240" cy="139700"/>
                      <wp:effectExtent l="0" t="0" r="0" b="0"/>
                      <wp:wrapNone/>
                      <wp:docPr id="9" name="文本框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9240" cy="139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83C3D" w:rsidRPr="00175ADF" w:rsidRDefault="00783C3D" w:rsidP="00783C3D">
                                  <w:pPr>
                                    <w:rPr>
                                      <w:sz w:val="16"/>
                                      <w:szCs w:val="16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  <w:lang w:eastAsia="zh-CN"/>
                                    </w:rPr>
                                    <w:t>SNR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62ADD6" id="文本框 9" o:spid="_x0000_s1030" type="#_x0000_t202" style="position:absolute;margin-left:66.05pt;margin-top:27.4pt;width:21.2pt;height:1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" strokecolor="white">
                      <v:fill opacity="0"/>
                      <v:textbox inset="0,0,0,0">
                        <w:txbxContent>
                          <w:p w:rsidR="00783C3D" w:rsidRPr="00175ADF" w:rsidRDefault="00783C3D" w:rsidP="00783C3D">
                            <w:pPr>
                              <w:rPr>
                                <w:sz w:val="16"/>
                                <w:szCs w:val="16"/>
                                <w:lang w:eastAsia="zh-CN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eastAsia="zh-CN"/>
                              </w:rPr>
                              <w:t>SNR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862A4C">
              <w:rPr>
                <w:noProof/>
                <w:sz w:val="16"/>
                <w:szCs w:val="16"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79C4B22C" wp14:editId="09F437ED">
                      <wp:simplePos x="0" y="0"/>
                      <wp:positionH relativeFrom="column">
                        <wp:posOffset>826770</wp:posOffset>
                      </wp:positionH>
                      <wp:positionV relativeFrom="paragraph">
                        <wp:posOffset>12700</wp:posOffset>
                      </wp:positionV>
                      <wp:extent cx="550545" cy="228600"/>
                      <wp:effectExtent l="0" t="0" r="0" b="0"/>
                      <wp:wrapNone/>
                      <wp:docPr id="8" name="文本框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50545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83C3D" w:rsidRPr="009A30F8" w:rsidRDefault="00783C3D" w:rsidP="00783C3D">
                                  <w:pPr>
                                    <w:rPr>
                                      <w:sz w:val="15"/>
                                      <w:szCs w:val="15"/>
                                      <w:lang w:eastAsia="zh-CN"/>
                                    </w:rPr>
                                  </w:pPr>
                                  <w:r w:rsidRPr="009A30F8">
                                    <w:rPr>
                                      <w:sz w:val="15"/>
                                      <w:szCs w:val="15"/>
                                      <w:lang w:eastAsia="zh-CN"/>
                                    </w:rPr>
                                    <w:t>Antenna configuration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9C4B22C" id="文本框 8" o:spid="_x0000_s1031" type="#_x0000_t202" style="position:absolute;margin-left:65.1pt;margin-top:1pt;width:43.35pt;height:1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" strokecolor="white">
                      <v:fill opacity="0"/>
                      <v:textbox inset="0,0,0,0">
                        <w:txbxContent>
                          <w:p w:rsidR="00783C3D" w:rsidRPr="009A30F8" w:rsidRDefault="00783C3D" w:rsidP="00783C3D">
                            <w:pPr>
                              <w:rPr>
                                <w:sz w:val="15"/>
                                <w:szCs w:val="15"/>
                                <w:lang w:eastAsia="zh-CN"/>
                              </w:rPr>
                            </w:pPr>
                            <w:r w:rsidRPr="009A30F8">
                              <w:rPr>
                                <w:sz w:val="15"/>
                                <w:szCs w:val="15"/>
                                <w:lang w:eastAsia="zh-CN"/>
                              </w:rPr>
                              <w:t>Antenna configuration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984" w:type="dxa"/>
          </w:tcPr>
          <w:p w:rsidR="00783C3D" w:rsidRPr="004E0D17" w:rsidRDefault="00783C3D" w:rsidP="00C37152">
            <w:pPr>
              <w:jc w:val="center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1</w:t>
            </w:r>
            <w:r w:rsidRPr="004E0D17">
              <w:rPr>
                <w:sz w:val="16"/>
                <w:szCs w:val="16"/>
                <w:lang w:val="en-US" w:eastAsia="zh-CN"/>
              </w:rPr>
              <w:t>x2</w:t>
            </w:r>
          </w:p>
        </w:tc>
      </w:tr>
      <w:tr w:rsidR="00783C3D" w:rsidTr="00C37152">
        <w:trPr>
          <w:jc w:val="center"/>
        </w:trPr>
        <w:tc>
          <w:tcPr>
            <w:tcW w:w="2552" w:type="dxa"/>
          </w:tcPr>
          <w:p w:rsidR="00783C3D" w:rsidRPr="004E0D17" w:rsidRDefault="00783C3D" w:rsidP="00C37152">
            <w:pPr>
              <w:jc w:val="center"/>
              <w:rPr>
                <w:sz w:val="16"/>
                <w:szCs w:val="16"/>
                <w:lang w:val="en-US" w:eastAsia="zh-CN"/>
              </w:rPr>
            </w:pPr>
            <w:r w:rsidRPr="004E0D17">
              <w:rPr>
                <w:sz w:val="16"/>
                <w:szCs w:val="16"/>
                <w:lang w:val="en-US" w:eastAsia="zh-CN"/>
              </w:rPr>
              <w:t>L=</w:t>
            </w:r>
            <w:r>
              <w:rPr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1984" w:type="dxa"/>
          </w:tcPr>
          <w:p w:rsidR="00783C3D" w:rsidRPr="004E0D17" w:rsidRDefault="00783C3D" w:rsidP="00C37152">
            <w:pPr>
              <w:jc w:val="center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-2.8</w:t>
            </w:r>
          </w:p>
        </w:tc>
      </w:tr>
    </w:tbl>
    <w:p w:rsidR="00AA6DC1" w:rsidRPr="00485E41" w:rsidRDefault="00AA6DC1" w:rsidP="00AA6DC1">
      <w:pPr>
        <w:pStyle w:val="1"/>
      </w:pPr>
      <w:r w:rsidRPr="00485E41">
        <w:rPr>
          <w:rFonts w:hint="eastAsia"/>
        </w:rPr>
        <w:t>Reference</w:t>
      </w:r>
    </w:p>
    <w:bookmarkEnd w:id="0"/>
    <w:p w:rsidR="00AA6DC1" w:rsidRDefault="00AA6DC1" w:rsidP="00AA6DC1">
      <w:pPr>
        <w:rPr>
          <w:bCs/>
          <w:lang w:eastAsia="zh-CN"/>
        </w:rPr>
      </w:pPr>
      <w:r>
        <w:rPr>
          <w:lang w:val="en-US" w:eastAsia="zh-CN"/>
        </w:rPr>
        <w:t>[1</w:t>
      </w:r>
      <w:r w:rsidRPr="00C82EB4">
        <w:rPr>
          <w:lang w:val="en-US" w:eastAsia="zh-CN"/>
        </w:rPr>
        <w:t xml:space="preserve">] </w:t>
      </w:r>
      <w:r w:rsidRPr="000F614A">
        <w:rPr>
          <w:rFonts w:hint="eastAsia"/>
          <w:bCs/>
          <w:lang w:eastAsia="zh-CN"/>
        </w:rPr>
        <w:t>R</w:t>
      </w:r>
      <w:r w:rsidR="00F9201A">
        <w:rPr>
          <w:bCs/>
          <w:lang w:eastAsia="zh-CN"/>
        </w:rPr>
        <w:t>4-2005528</w:t>
      </w:r>
      <w:r>
        <w:rPr>
          <w:bCs/>
          <w:lang w:eastAsia="zh-CN"/>
        </w:rPr>
        <w:t>, Way f</w:t>
      </w:r>
      <w:r w:rsidR="00F9201A">
        <w:rPr>
          <w:bCs/>
          <w:lang w:eastAsia="zh-CN"/>
        </w:rPr>
        <w:t>orward on NR</w:t>
      </w:r>
      <w:r>
        <w:rPr>
          <w:bCs/>
          <w:lang w:eastAsia="zh-CN"/>
        </w:rPr>
        <w:t xml:space="preserve"> </w:t>
      </w:r>
      <w:r w:rsidRPr="000F614A">
        <w:rPr>
          <w:bCs/>
          <w:lang w:eastAsia="zh-CN"/>
        </w:rPr>
        <w:t xml:space="preserve">URLLC </w:t>
      </w:r>
      <w:r w:rsidR="00F9201A">
        <w:rPr>
          <w:bCs/>
          <w:lang w:eastAsia="zh-CN"/>
        </w:rPr>
        <w:t xml:space="preserve">BS </w:t>
      </w:r>
      <w:r>
        <w:rPr>
          <w:bCs/>
          <w:lang w:eastAsia="zh-CN"/>
        </w:rPr>
        <w:t xml:space="preserve">performance requirements, </w:t>
      </w:r>
      <w:r w:rsidRPr="000F614A">
        <w:rPr>
          <w:bCs/>
          <w:lang w:eastAsia="zh-CN"/>
        </w:rPr>
        <w:t>#9</w:t>
      </w:r>
      <w:r>
        <w:rPr>
          <w:bCs/>
          <w:lang w:eastAsia="zh-CN"/>
        </w:rPr>
        <w:t>4</w:t>
      </w:r>
      <w:r w:rsidR="00F9201A">
        <w:rPr>
          <w:bCs/>
          <w:lang w:eastAsia="zh-CN"/>
        </w:rPr>
        <w:t>bis</w:t>
      </w:r>
      <w:r w:rsidRPr="000F614A">
        <w:rPr>
          <w:bCs/>
          <w:lang w:eastAsia="zh-CN"/>
        </w:rPr>
        <w:t>, Huawei, Hisilicon.</w:t>
      </w:r>
    </w:p>
    <w:p w:rsidR="00AA6DC1" w:rsidRPr="00ED72F7" w:rsidRDefault="00AA6DC1" w:rsidP="00AA6DC1">
      <w:pPr>
        <w:rPr>
          <w:lang w:eastAsia="zh-CN"/>
        </w:rPr>
      </w:pPr>
    </w:p>
    <w:p w:rsidR="0065540C" w:rsidRPr="00AA6DC1" w:rsidRDefault="009454CA" w:rsidP="00AA6DC1"/>
    <w:sectPr w:rsidR="0065540C" w:rsidRPr="00AA6DC1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54CA" w:rsidRDefault="009454CA" w:rsidP="00AA6DC1">
      <w:pPr>
        <w:spacing w:after="0"/>
      </w:pPr>
      <w:r>
        <w:separator/>
      </w:r>
    </w:p>
  </w:endnote>
  <w:endnote w:type="continuationSeparator" w:id="0">
    <w:p w:rsidR="009454CA" w:rsidRDefault="009454CA" w:rsidP="00AA6DC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54CA" w:rsidRDefault="009454CA" w:rsidP="00AA6DC1">
      <w:pPr>
        <w:spacing w:after="0"/>
      </w:pPr>
      <w:r>
        <w:separator/>
      </w:r>
    </w:p>
  </w:footnote>
  <w:footnote w:type="continuationSeparator" w:id="0">
    <w:p w:rsidR="009454CA" w:rsidRDefault="009454CA" w:rsidP="00AA6DC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DD5F2B"/>
    <w:multiLevelType w:val="multilevel"/>
    <w:tmpl w:val="BBB6B468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2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1" w15:restartNumberingAfterBreak="0">
    <w:nsid w:val="0C2C26A8"/>
    <w:multiLevelType w:val="hybridMultilevel"/>
    <w:tmpl w:val="684EF4B8"/>
    <w:lvl w:ilvl="0" w:tplc="EEF6E0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44BF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D2FEB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F8A82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105E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AA78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BE47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2631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0CE5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B257734"/>
    <w:multiLevelType w:val="hybridMultilevel"/>
    <w:tmpl w:val="D44E618A"/>
    <w:lvl w:ilvl="0" w:tplc="900EF842">
      <w:start w:val="1"/>
      <w:numFmt w:val="bullet"/>
      <w:lvlText w:val="•"/>
      <w:lvlJc w:val="left"/>
      <w:pPr>
        <w:ind w:left="34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7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51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55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9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63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800" w:hanging="420"/>
      </w:pPr>
      <w:rPr>
        <w:rFonts w:ascii="Wingdings" w:hAnsi="Wingdings" w:hint="default"/>
      </w:rPr>
    </w:lvl>
  </w:abstractNum>
  <w:abstractNum w:abstractNumId="3" w15:restartNumberingAfterBreak="0">
    <w:nsid w:val="2D501ACE"/>
    <w:multiLevelType w:val="hybridMultilevel"/>
    <w:tmpl w:val="FF726ECE"/>
    <w:lvl w:ilvl="0" w:tplc="6AA6EF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90216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2EBCB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C0C4A0"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C185C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7026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28AB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04C7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0816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51C4230"/>
    <w:multiLevelType w:val="hybridMultilevel"/>
    <w:tmpl w:val="333843DE"/>
    <w:lvl w:ilvl="0" w:tplc="868E88CC">
      <w:start w:val="252"/>
      <w:numFmt w:val="bullet"/>
      <w:lvlText w:val="–"/>
      <w:lvlJc w:val="left"/>
      <w:pPr>
        <w:ind w:left="1820" w:hanging="420"/>
      </w:pPr>
      <w:rPr>
        <w:rFonts w:ascii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2240" w:hanging="420"/>
      </w:pPr>
      <w:rPr>
        <w:rFonts w:ascii="Wingdings" w:hAnsi="Wingdings" w:hint="default"/>
      </w:rPr>
    </w:lvl>
    <w:lvl w:ilvl="2" w:tplc="04090001">
      <w:start w:val="1"/>
      <w:numFmt w:val="bullet"/>
      <w:lvlText w:val=""/>
      <w:lvlJc w:val="left"/>
      <w:pPr>
        <w:ind w:left="2660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3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80" w:hanging="420"/>
      </w:pPr>
      <w:rPr>
        <w:rFonts w:ascii="Wingdings" w:hAnsi="Wingdings" w:hint="default"/>
      </w:rPr>
    </w:lvl>
  </w:abstractNum>
  <w:abstractNum w:abstractNumId="5" w15:restartNumberingAfterBreak="0">
    <w:nsid w:val="37F5768E"/>
    <w:multiLevelType w:val="hybridMultilevel"/>
    <w:tmpl w:val="B5EA773E"/>
    <w:lvl w:ilvl="0" w:tplc="E3DCF976">
      <w:start w:val="7"/>
      <w:numFmt w:val="bullet"/>
      <w:lvlText w:val="-"/>
      <w:lvlJc w:val="left"/>
      <w:pPr>
        <w:ind w:left="22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26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30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3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80" w:hanging="420"/>
      </w:pPr>
      <w:rPr>
        <w:rFonts w:ascii="Wingdings" w:hAnsi="Wingdings" w:hint="default"/>
      </w:rPr>
    </w:lvl>
  </w:abstractNum>
  <w:abstractNum w:abstractNumId="6" w15:restartNumberingAfterBreak="0">
    <w:nsid w:val="389D1B66"/>
    <w:multiLevelType w:val="hybridMultilevel"/>
    <w:tmpl w:val="92B0F272"/>
    <w:lvl w:ilvl="0" w:tplc="E3DCF976">
      <w:start w:val="7"/>
      <w:numFmt w:val="bullet"/>
      <w:lvlText w:val="-"/>
      <w:lvlJc w:val="left"/>
      <w:pPr>
        <w:ind w:left="22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26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3060" w:hanging="420"/>
      </w:pPr>
      <w:rPr>
        <w:rFonts w:ascii="Wingdings" w:hAnsi="Wingdings" w:hint="default"/>
      </w:rPr>
    </w:lvl>
    <w:lvl w:ilvl="3" w:tplc="E3DCF976">
      <w:start w:val="7"/>
      <w:numFmt w:val="bullet"/>
      <w:lvlText w:val="-"/>
      <w:lvlJc w:val="left"/>
      <w:pPr>
        <w:ind w:left="3480" w:hanging="42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3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80" w:hanging="420"/>
      </w:pPr>
      <w:rPr>
        <w:rFonts w:ascii="Wingdings" w:hAnsi="Wingdings" w:hint="default"/>
      </w:rPr>
    </w:lvl>
  </w:abstractNum>
  <w:abstractNum w:abstractNumId="7" w15:restartNumberingAfterBreak="0">
    <w:nsid w:val="3E3D78A0"/>
    <w:multiLevelType w:val="hybridMultilevel"/>
    <w:tmpl w:val="A02C6868"/>
    <w:lvl w:ilvl="0" w:tplc="767E57D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A1F452E"/>
    <w:multiLevelType w:val="hybridMultilevel"/>
    <w:tmpl w:val="592A19A2"/>
    <w:lvl w:ilvl="0" w:tplc="D9BECD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DF0C35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80CD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A06A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A8E0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903B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68D3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348F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4C7A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56542DC2"/>
    <w:multiLevelType w:val="hybridMultilevel"/>
    <w:tmpl w:val="325C7C28"/>
    <w:lvl w:ilvl="0" w:tplc="9708B2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96CF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FC682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4E9E9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9A30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80CA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18BF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F456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8001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65636488"/>
    <w:multiLevelType w:val="hybridMultilevel"/>
    <w:tmpl w:val="6A48B02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0F70B06"/>
    <w:multiLevelType w:val="hybridMultilevel"/>
    <w:tmpl w:val="4D3C89D8"/>
    <w:lvl w:ilvl="0" w:tplc="8CA8AC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ECC1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88A5F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A8AFC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EA24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6E59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424E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8E90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1EC6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74BF16BD"/>
    <w:multiLevelType w:val="hybridMultilevel"/>
    <w:tmpl w:val="2C1A2F84"/>
    <w:lvl w:ilvl="0" w:tplc="868E88CC">
      <w:start w:val="252"/>
      <w:numFmt w:val="bullet"/>
      <w:lvlText w:val="–"/>
      <w:lvlJc w:val="left"/>
      <w:pPr>
        <w:ind w:left="1820" w:hanging="420"/>
      </w:pPr>
      <w:rPr>
        <w:rFonts w:ascii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2240" w:hanging="420"/>
      </w:pPr>
      <w:rPr>
        <w:rFonts w:ascii="Wingdings" w:hAnsi="Wingdings" w:hint="default"/>
      </w:rPr>
    </w:lvl>
    <w:lvl w:ilvl="2" w:tplc="04090001">
      <w:start w:val="1"/>
      <w:numFmt w:val="bullet"/>
      <w:lvlText w:val=""/>
      <w:lvlJc w:val="left"/>
      <w:pPr>
        <w:ind w:left="2660" w:hanging="420"/>
      </w:pPr>
      <w:rPr>
        <w:rFonts w:ascii="Symbol" w:hAnsi="Symbol" w:hint="default"/>
      </w:rPr>
    </w:lvl>
    <w:lvl w:ilvl="3" w:tplc="04090001">
      <w:start w:val="1"/>
      <w:numFmt w:val="bullet"/>
      <w:lvlText w:val=""/>
      <w:lvlJc w:val="left"/>
      <w:pPr>
        <w:ind w:left="3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80" w:hanging="420"/>
      </w:pPr>
      <w:rPr>
        <w:rFonts w:ascii="Wingdings" w:hAnsi="Wingdings" w:hint="default"/>
      </w:rPr>
    </w:lvl>
  </w:abstractNum>
  <w:abstractNum w:abstractNumId="13" w15:restartNumberingAfterBreak="0">
    <w:nsid w:val="7F3E3EBC"/>
    <w:multiLevelType w:val="hybridMultilevel"/>
    <w:tmpl w:val="EA102FE0"/>
    <w:lvl w:ilvl="0" w:tplc="FC74809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F1D4F26A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6B8E81EA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95B01258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A4E558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EDB8487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63A8A00A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3A4A73AC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18E089BA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num w:numId="1">
    <w:abstractNumId w:val="0"/>
  </w:num>
  <w:num w:numId="2">
    <w:abstractNumId w:val="13"/>
  </w:num>
  <w:num w:numId="3">
    <w:abstractNumId w:val="9"/>
  </w:num>
  <w:num w:numId="4">
    <w:abstractNumId w:val="1"/>
  </w:num>
  <w:num w:numId="5">
    <w:abstractNumId w:val="11"/>
  </w:num>
  <w:num w:numId="6">
    <w:abstractNumId w:val="5"/>
  </w:num>
  <w:num w:numId="7">
    <w:abstractNumId w:val="2"/>
  </w:num>
  <w:num w:numId="8">
    <w:abstractNumId w:val="6"/>
  </w:num>
  <w:num w:numId="9">
    <w:abstractNumId w:val="4"/>
  </w:num>
  <w:num w:numId="10">
    <w:abstractNumId w:val="12"/>
  </w:num>
  <w:num w:numId="11">
    <w:abstractNumId w:val="10"/>
  </w:num>
  <w:num w:numId="12">
    <w:abstractNumId w:val="3"/>
  </w:num>
  <w:num w:numId="13">
    <w:abstractNumId w:val="8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6A43"/>
    <w:rsid w:val="0000563A"/>
    <w:rsid w:val="000217DB"/>
    <w:rsid w:val="0002525D"/>
    <w:rsid w:val="00040FF6"/>
    <w:rsid w:val="00061340"/>
    <w:rsid w:val="000D398B"/>
    <w:rsid w:val="001149A0"/>
    <w:rsid w:val="0014582E"/>
    <w:rsid w:val="00155541"/>
    <w:rsid w:val="001775B7"/>
    <w:rsid w:val="00184462"/>
    <w:rsid w:val="0018718E"/>
    <w:rsid w:val="002149A6"/>
    <w:rsid w:val="0027055E"/>
    <w:rsid w:val="00285F29"/>
    <w:rsid w:val="002920E1"/>
    <w:rsid w:val="002B085E"/>
    <w:rsid w:val="003775FB"/>
    <w:rsid w:val="0037761F"/>
    <w:rsid w:val="003970DB"/>
    <w:rsid w:val="00455C33"/>
    <w:rsid w:val="00496C90"/>
    <w:rsid w:val="004C619F"/>
    <w:rsid w:val="005A28B9"/>
    <w:rsid w:val="005D7E1D"/>
    <w:rsid w:val="00676411"/>
    <w:rsid w:val="006B46B0"/>
    <w:rsid w:val="006C2D3F"/>
    <w:rsid w:val="00705BDB"/>
    <w:rsid w:val="00722F78"/>
    <w:rsid w:val="00783C3D"/>
    <w:rsid w:val="007A2F68"/>
    <w:rsid w:val="007C626B"/>
    <w:rsid w:val="007D5E88"/>
    <w:rsid w:val="007F09ED"/>
    <w:rsid w:val="007F1B97"/>
    <w:rsid w:val="009431FB"/>
    <w:rsid w:val="009454CA"/>
    <w:rsid w:val="009A7EB5"/>
    <w:rsid w:val="009D5853"/>
    <w:rsid w:val="00AA6DC1"/>
    <w:rsid w:val="00AF6F25"/>
    <w:rsid w:val="00B544FE"/>
    <w:rsid w:val="00B57803"/>
    <w:rsid w:val="00B76A22"/>
    <w:rsid w:val="00BE6078"/>
    <w:rsid w:val="00BE6C35"/>
    <w:rsid w:val="00C25F9F"/>
    <w:rsid w:val="00C31A46"/>
    <w:rsid w:val="00C55C6D"/>
    <w:rsid w:val="00CA4EDE"/>
    <w:rsid w:val="00CB3F2F"/>
    <w:rsid w:val="00CD00B1"/>
    <w:rsid w:val="00D15BF1"/>
    <w:rsid w:val="00D61B0F"/>
    <w:rsid w:val="00DB5E1E"/>
    <w:rsid w:val="00E21D11"/>
    <w:rsid w:val="00E3410A"/>
    <w:rsid w:val="00E82E69"/>
    <w:rsid w:val="00EA0BB2"/>
    <w:rsid w:val="00EE29A3"/>
    <w:rsid w:val="00F76CB5"/>
    <w:rsid w:val="00F82F68"/>
    <w:rsid w:val="00F9201A"/>
    <w:rsid w:val="00FB5F70"/>
    <w:rsid w:val="00FC6A43"/>
    <w:rsid w:val="00FD1687"/>
    <w:rsid w:val="00FD3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4DF885E-F408-40F6-9F61-FC2CCA475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AA6DC1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"/>
    <w:next w:val="a1"/>
    <w:link w:val="1Char"/>
    <w:qFormat/>
    <w:rsid w:val="00AA6DC1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MS Mincho" w:hAnsi="Arial" w:cs="Times New Roman"/>
      <w:kern w:val="0"/>
      <w:sz w:val="32"/>
      <w:szCs w:val="20"/>
      <w:lang w:val="en-GB" w:eastAsia="en-US"/>
    </w:rPr>
  </w:style>
  <w:style w:type="paragraph" w:styleId="2">
    <w:name w:val="heading 2"/>
    <w:basedOn w:val="1"/>
    <w:next w:val="a1"/>
    <w:link w:val="2Char"/>
    <w:qFormat/>
    <w:rsid w:val="00AA6DC1"/>
    <w:pPr>
      <w:numPr>
        <w:ilvl w:val="1"/>
      </w:numPr>
      <w:pBdr>
        <w:top w:val="none" w:sz="0" w:space="0" w:color="auto"/>
      </w:pBdr>
      <w:spacing w:before="180"/>
      <w:ind w:left="0"/>
      <w:outlineLvl w:val="1"/>
    </w:pPr>
    <w:rPr>
      <w:sz w:val="28"/>
    </w:rPr>
  </w:style>
  <w:style w:type="paragraph" w:styleId="3">
    <w:name w:val="heading 3"/>
    <w:aliases w:val="Underrubrik2,H3"/>
    <w:basedOn w:val="2"/>
    <w:next w:val="a1"/>
    <w:link w:val="3Char"/>
    <w:qFormat/>
    <w:rsid w:val="00AA6DC1"/>
    <w:pPr>
      <w:numPr>
        <w:ilvl w:val="2"/>
      </w:numPr>
      <w:spacing w:before="120"/>
      <w:ind w:left="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1"/>
    <w:link w:val="4Char"/>
    <w:qFormat/>
    <w:rsid w:val="00AA6DC1"/>
    <w:pPr>
      <w:numPr>
        <w:ilvl w:val="3"/>
      </w:numPr>
      <w:outlineLvl w:val="3"/>
    </w:pPr>
    <w:rPr>
      <w:sz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Char"/>
    <w:uiPriority w:val="99"/>
    <w:unhideWhenUsed/>
    <w:rsid w:val="00AA6D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2"/>
    <w:link w:val="a5"/>
    <w:uiPriority w:val="99"/>
    <w:rsid w:val="00AA6DC1"/>
    <w:rPr>
      <w:sz w:val="18"/>
      <w:szCs w:val="18"/>
    </w:rPr>
  </w:style>
  <w:style w:type="paragraph" w:styleId="a6">
    <w:name w:val="footer"/>
    <w:basedOn w:val="a1"/>
    <w:link w:val="Char0"/>
    <w:uiPriority w:val="99"/>
    <w:unhideWhenUsed/>
    <w:rsid w:val="00AA6DC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2"/>
    <w:link w:val="a6"/>
    <w:uiPriority w:val="99"/>
    <w:rsid w:val="00AA6DC1"/>
    <w:rPr>
      <w:sz w:val="18"/>
      <w:szCs w:val="18"/>
    </w:rPr>
  </w:style>
  <w:style w:type="character" w:customStyle="1" w:styleId="1Char">
    <w:name w:val="标题 1 Char"/>
    <w:aliases w:val="H1 Char"/>
    <w:basedOn w:val="a2"/>
    <w:link w:val="1"/>
    <w:rsid w:val="00AA6DC1"/>
    <w:rPr>
      <w:rFonts w:ascii="Arial" w:eastAsia="MS Mincho" w:hAnsi="Arial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basedOn w:val="a2"/>
    <w:link w:val="2"/>
    <w:rsid w:val="00AA6DC1"/>
    <w:rPr>
      <w:rFonts w:ascii="Arial" w:eastAsia="MS Mincho" w:hAnsi="Arial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"/>
    <w:basedOn w:val="a2"/>
    <w:link w:val="3"/>
    <w:rsid w:val="00AA6DC1"/>
    <w:rPr>
      <w:rFonts w:ascii="Arial" w:eastAsia="MS Mincho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2"/>
    <w:link w:val="4"/>
    <w:rsid w:val="00AA6DC1"/>
    <w:rPr>
      <w:rFonts w:ascii="Arial" w:eastAsia="MS Mincho" w:hAnsi="Arial" w:cs="Times New Roman"/>
      <w:kern w:val="0"/>
      <w:sz w:val="24"/>
      <w:szCs w:val="20"/>
      <w:lang w:val="en-GB" w:eastAsia="en-US"/>
    </w:rPr>
  </w:style>
  <w:style w:type="paragraph" w:customStyle="1" w:styleId="CRCoverPage">
    <w:name w:val="CR Cover Page"/>
    <w:link w:val="CRCoverPageChar"/>
    <w:rsid w:val="00AA6DC1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a7">
    <w:name w:val="首标题"/>
    <w:rsid w:val="00AA6DC1"/>
    <w:rPr>
      <w:rFonts w:ascii="Arial" w:eastAsia="宋体" w:hAnsi="Arial"/>
      <w:sz w:val="24"/>
      <w:lang w:val="en-US" w:eastAsia="zh-CN" w:bidi="ar-SA"/>
    </w:rPr>
  </w:style>
  <w:style w:type="paragraph" w:customStyle="1" w:styleId="a">
    <w:name w:val="插图题注"/>
    <w:basedOn w:val="a1"/>
    <w:rsid w:val="00AA6DC1"/>
    <w:pPr>
      <w:numPr>
        <w:ilvl w:val="7"/>
        <w:numId w:val="1"/>
      </w:numPr>
    </w:pPr>
  </w:style>
  <w:style w:type="paragraph" w:customStyle="1" w:styleId="a0">
    <w:name w:val="表格题注"/>
    <w:basedOn w:val="a1"/>
    <w:rsid w:val="00AA6DC1"/>
    <w:pPr>
      <w:numPr>
        <w:ilvl w:val="8"/>
        <w:numId w:val="1"/>
      </w:numPr>
    </w:pPr>
  </w:style>
  <w:style w:type="character" w:customStyle="1" w:styleId="CRCoverPageChar">
    <w:name w:val="CR Cover Page Char"/>
    <w:link w:val="CRCoverPage"/>
    <w:rsid w:val="00AA6DC1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customStyle="1" w:styleId="3GPP">
    <w:name w:val="3GPP 正文"/>
    <w:basedOn w:val="a1"/>
    <w:link w:val="3GPPChar"/>
    <w:qFormat/>
    <w:rsid w:val="00AA6DC1"/>
    <w:rPr>
      <w:lang w:eastAsia="ja-JP"/>
    </w:rPr>
  </w:style>
  <w:style w:type="character" w:customStyle="1" w:styleId="3GPPChar">
    <w:name w:val="3GPP 正文 Char"/>
    <w:link w:val="3GPP"/>
    <w:rsid w:val="00AA6DC1"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paragraph" w:styleId="a8">
    <w:name w:val="List Paragraph"/>
    <w:basedOn w:val="a1"/>
    <w:link w:val="Char1"/>
    <w:uiPriority w:val="34"/>
    <w:qFormat/>
    <w:rsid w:val="00FB5F70"/>
    <w:pPr>
      <w:suppressAutoHyphens/>
      <w:overflowPunct w:val="0"/>
      <w:autoSpaceDE w:val="0"/>
      <w:autoSpaceDN w:val="0"/>
      <w:spacing w:after="120"/>
      <w:ind w:left="720"/>
      <w:jc w:val="both"/>
      <w:textAlignment w:val="baseline"/>
    </w:pPr>
    <w:rPr>
      <w:rFonts w:ascii="Arial" w:eastAsia="等线" w:hAnsi="Arial"/>
      <w:lang w:eastAsia="zh-CN"/>
    </w:rPr>
  </w:style>
  <w:style w:type="character" w:customStyle="1" w:styleId="Char1">
    <w:name w:val="列出段落 Char"/>
    <w:link w:val="a8"/>
    <w:uiPriority w:val="34"/>
    <w:locked/>
    <w:rsid w:val="00FB5F70"/>
    <w:rPr>
      <w:rFonts w:ascii="Arial" w:eastAsia="等线" w:hAnsi="Arial" w:cs="Times New Roman"/>
      <w:kern w:val="0"/>
      <w:sz w:val="20"/>
      <w:szCs w:val="20"/>
      <w:lang w:val="en-GB"/>
    </w:rPr>
  </w:style>
  <w:style w:type="paragraph" w:customStyle="1" w:styleId="TAH">
    <w:name w:val="TAH"/>
    <w:basedOn w:val="TAC"/>
    <w:link w:val="TAHCar"/>
    <w:uiPriority w:val="99"/>
    <w:qFormat/>
    <w:rsid w:val="00783C3D"/>
    <w:rPr>
      <w:b/>
    </w:rPr>
  </w:style>
  <w:style w:type="paragraph" w:customStyle="1" w:styleId="TAC">
    <w:name w:val="TAC"/>
    <w:basedOn w:val="TAL"/>
    <w:link w:val="TACChar"/>
    <w:qFormat/>
    <w:rsid w:val="00783C3D"/>
    <w:pPr>
      <w:jc w:val="center"/>
    </w:pPr>
  </w:style>
  <w:style w:type="paragraph" w:customStyle="1" w:styleId="TAL">
    <w:name w:val="TAL"/>
    <w:basedOn w:val="a1"/>
    <w:link w:val="TALCar"/>
    <w:qFormat/>
    <w:rsid w:val="00783C3D"/>
    <w:pPr>
      <w:keepNext/>
      <w:keepLines/>
      <w:spacing w:after="0"/>
      <w:jc w:val="both"/>
    </w:pPr>
    <w:rPr>
      <w:rFonts w:ascii="Arial" w:hAnsi="Arial"/>
      <w:sz w:val="18"/>
    </w:rPr>
  </w:style>
  <w:style w:type="table" w:styleId="a9">
    <w:name w:val="Table Grid"/>
    <w:basedOn w:val="a3"/>
    <w:rsid w:val="00783C3D"/>
    <w:pPr>
      <w:spacing w:after="180"/>
    </w:pPr>
    <w:rPr>
      <w:rFonts w:ascii="CG Times (WN)" w:eastAsia="Batang" w:hAnsi="CG Times (WN)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rsid w:val="00783C3D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783C3D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rsid w:val="00783C3D"/>
    <w:rPr>
      <w:rFonts w:ascii="Arial" w:eastAsia="宋体" w:hAnsi="Arial" w:cs="Times New Roman"/>
      <w:b/>
      <w:kern w:val="0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281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590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204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1595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454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305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710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3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553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2654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601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02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6359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6251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7963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4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A2A74F-5869-4B84-A63E-6446D691F5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466</Words>
  <Characters>2661</Characters>
  <Application>Microsoft Office Word</Application>
  <DocSecurity>0</DocSecurity>
  <Lines>22</Lines>
  <Paragraphs>6</Paragraphs>
  <ScaleCrop>false</ScaleCrop>
  <Company>Huawei Technologies Co.,Ltd.</Company>
  <LinksUpToDate>false</LinksUpToDate>
  <CharactersWithSpaces>3121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6</cp:revision>
  <dcterms:created xsi:type="dcterms:W3CDTF">2020-07-28T06:17:00Z</dcterms:created>
  <dcterms:modified xsi:type="dcterms:W3CDTF">2020-08-07T14:12:00Z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(3)3na+uyc/re0tYVifSnBl7++wZ7eBWRGVwVy980tGkwmcC8nJ9vWI4pFF9YsuKXx06ngJb9/q
mkfJLvZaiXmktfXahM4F4Hrq+ElySRfU6tFUomkMXJgmCEjWvA/btnJGJw5NDWVWaBlTVHTp
rUqzy8gCQIYTIHNw4PHYFPjayQVp+PiMvnJT/tXDLXGNCkDUmDWgkziI8ggAlBS60mctLDEO
bovdhaG4Ih9IkkHHNU</vt:lpwstr>
  </property>
  <property fmtid="{D5CDD505-2E9C-101B-9397-08002B2CF9AE}" pid="3" name="_2015_ms_pID_7253431">
    <vt:lpwstr>3IiP8B5akubA/lXUuiV4sgd0WxRPfluGiq0iiXMSS4hHsCvfmgkO+F
qt2ZqBzVnP9aY85Pla+WWphj6obd6AEdmFV42HVpj9yHGnxvRcSgJCozvFW1GMdgdD36StkK
HMdhwz9QSZpEL+ZtUXu+tlGd6LEFCrbb5/j+Cy4qzl+iHTVMiCYzVQZ7HW6G9QORJFJIDqLg
sUS0pNkdNyOGXtHR9Q50NNGaHRMo6JJfFPoU</vt:lpwstr>
  </property>
  <property fmtid="{D5CDD505-2E9C-101B-9397-08002B2CF9AE}" pid="4" name="_2015_ms_pID_7253432">
    <vt:lpwstr>zw==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1595398609</vt:lpwstr>
  </property>
</Properties>
</file>